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
      <w:pPr>
        <w:jc w:val="center"/>
      </w:pPr>
      <w:r>
        <w:rPr>
          <w:rFonts w:ascii="Calibri" w:hAnsi="Calibri" w:cs="Calibri" w:eastAsia="微软雅黑"/>
          <w:b/>
          <w:color w:val="0B1F44"/>
          <w:sz w:val="60"/>
        </w:rPr>
        <w:t>实用信息</w:t>
      </w:r>
    </w:p>
    <w:p>
      <w:pPr>
        <w:spacing w:before="200"/>
        <w:jc w:val="center"/>
      </w:pPr>
      <w:r>
        <w:rPr>
          <w:rFonts w:ascii="Calibri" w:hAnsi="Calibri" w:cs="Calibri" w:eastAsia="宋体"/>
          <w:color w:val="6B7280"/>
          <w:sz w:val="24"/>
        </w:rPr>
        <w:t>MtF.wiki 中文文档 · 板块离线合辑</w:t>
      </w:r>
    </w:p>
    <w:p/>
    <w:p/>
    <w:p/>
    <w:p>
      <w:pPr>
        <w:spacing w:after="60"/>
        <w:jc w:val="center"/>
      </w:pPr>
      <w:r>
        <w:rPr>
          <w:rFonts w:ascii="Calibri" w:hAnsi="Calibri" w:cs="Calibri" w:eastAsia="微软雅黑"/>
          <w:b/>
          <w:color w:val="6B7280"/>
          <w:sz w:val="19"/>
        </w:rPr>
        <w:t>站点：</w:t>
      </w:r>
      <w:r>
        <w:rPr>
          <w:rFonts w:ascii="Calibri" w:hAnsi="Calibri" w:cs="Calibri" w:eastAsia="宋体"/>
          <w:color w:val="6B7280"/>
          <w:sz w:val="19"/>
        </w:rPr>
        <w:t>MtF.wiki（简体中文文档）</w:t>
      </w:r>
    </w:p>
    <w:p>
      <w:pPr>
        <w:spacing w:after="60"/>
        <w:jc w:val="center"/>
      </w:pPr>
      <w:r>
        <w:rPr>
          <w:rFonts w:ascii="Calibri" w:hAnsi="Calibri" w:cs="Calibri" w:eastAsia="微软雅黑"/>
          <w:b/>
          <w:color w:val="6B7280"/>
          <w:sz w:val="19"/>
        </w:rPr>
        <w:t>板块地址：</w:t>
      </w:r>
      <w:r>
        <w:rPr>
          <w:rFonts w:ascii="Calibri" w:hAnsi="Calibri" w:cs="Calibri" w:eastAsia="宋体"/>
          <w:color w:val="6B7280"/>
          <w:sz w:val="19"/>
        </w:rPr>
        <w:t>https://mtf.wiki/zh-cn/docs/useful-info</w:t>
      </w:r>
    </w:p>
    <w:p>
      <w:pPr>
        <w:spacing w:after="60"/>
        <w:jc w:val="center"/>
      </w:pPr>
      <w:r>
        <w:rPr>
          <w:rFonts w:ascii="Calibri" w:hAnsi="Calibri" w:cs="Calibri" w:eastAsia="微软雅黑"/>
          <w:b/>
          <w:color w:val="6B7280"/>
          <w:sz w:val="19"/>
        </w:rPr>
        <w:t>收录章节：</w:t>
      </w:r>
      <w:r>
        <w:rPr>
          <w:rFonts w:ascii="Calibri" w:hAnsi="Calibri" w:cs="Calibri" w:eastAsia="宋体"/>
          <w:color w:val="6B7280"/>
          <w:sz w:val="19"/>
        </w:rPr>
        <w:t>15 篇（按网站原有目录树排列）</w:t>
      </w:r>
    </w:p>
    <w:p>
      <w:pPr>
        <w:spacing w:after="60"/>
        <w:jc w:val="center"/>
      </w:pPr>
      <w:r>
        <w:rPr>
          <w:rFonts w:ascii="Calibri" w:hAnsi="Calibri" w:cs="Calibri" w:eastAsia="微软雅黑"/>
          <w:b/>
          <w:color w:val="6B7280"/>
          <w:sz w:val="19"/>
        </w:rPr>
        <w:t>体例：</w:t>
      </w:r>
      <w:r>
        <w:rPr>
          <w:rFonts w:ascii="Calibri" w:hAnsi="Calibri" w:cs="Calibri" w:eastAsia="宋体"/>
          <w:color w:val="6B7280"/>
          <w:sz w:val="19"/>
        </w:rPr>
        <w:t>标题层级对应网站目录层级，正文保留原文结构与注释；未包含图片。</w:t>
      </w:r>
    </w:p>
    <w:p>
      <w:r>
        <w:br w:type="page"/>
      </w:r>
    </w:p>
    <w:p>
      <w:pPr>
        <w:pStyle w:val="Heading1"/>
      </w:pPr>
      <w:r>
        <w:rPr>
          <w:rFonts w:ascii="Calibri" w:hAnsi="Calibri" w:cs="Calibri" w:eastAsia="微软雅黑"/>
        </w:rPr>
        <w:t>目录</w:t>
      </w:r>
    </w:p>
    <w:p>
      <w:pPr>
        <w:spacing w:before="40" w:after="20"/>
        <w:ind w:left="0"/>
      </w:pPr>
      <w:r>
        <w:rPr>
          <w:rFonts w:ascii="Calibri" w:hAnsi="Calibri" w:cs="Calibri" w:eastAsia="微软雅黑"/>
          <w:b/>
          <w:color w:val="1F2937"/>
          <w:sz w:val="21"/>
        </w:rPr>
        <w:t>10  实用信息</w:t>
      </w:r>
    </w:p>
    <w:p>
      <w:pPr>
        <w:spacing w:before="0" w:after="20"/>
        <w:ind w:left="312"/>
      </w:pPr>
      <w:r>
        <w:rPr>
          <w:rFonts w:ascii="Calibri" w:hAnsi="Calibri" w:cs="Calibri" w:eastAsia="宋体"/>
          <w:b w:val="0"/>
          <w:color w:val="6B7280"/>
          <w:sz w:val="19"/>
        </w:rPr>
        <w:t>10.1  实名信息变更指引</w:t>
      </w:r>
    </w:p>
    <w:p>
      <w:pPr>
        <w:spacing w:before="0" w:after="20"/>
        <w:ind w:left="312"/>
      </w:pPr>
      <w:r>
        <w:rPr>
          <w:rFonts w:ascii="Calibri" w:hAnsi="Calibri" w:cs="Calibri" w:eastAsia="宋体"/>
          <w:b w:val="0"/>
          <w:color w:val="6B7280"/>
          <w:sz w:val="19"/>
        </w:rPr>
        <w:t>10.2  学籍学历变更指引</w:t>
      </w:r>
    </w:p>
    <w:p>
      <w:pPr>
        <w:spacing w:before="0" w:after="20"/>
        <w:ind w:left="312"/>
      </w:pPr>
      <w:r>
        <w:rPr>
          <w:rFonts w:ascii="Calibri" w:hAnsi="Calibri" w:cs="Calibri" w:eastAsia="宋体"/>
          <w:b w:val="0"/>
          <w:color w:val="6B7280"/>
          <w:sz w:val="19"/>
        </w:rPr>
        <w:t>10.3  海外证件信息修改</w:t>
      </w:r>
    </w:p>
    <w:p>
      <w:pPr>
        <w:spacing w:before="0" w:after="20"/>
        <w:ind w:left="624"/>
      </w:pPr>
      <w:r>
        <w:rPr>
          <w:rFonts w:ascii="Calibri" w:hAnsi="Calibri" w:cs="Calibri" w:eastAsia="宋体"/>
          <w:b w:val="0"/>
          <w:color w:val="6B7280"/>
          <w:sz w:val="19"/>
        </w:rPr>
        <w:t>10.3.1  中国大陆旅行证件</w:t>
      </w:r>
    </w:p>
    <w:p>
      <w:pPr>
        <w:spacing w:before="0" w:after="20"/>
        <w:ind w:left="624"/>
      </w:pPr>
      <w:r>
        <w:rPr>
          <w:rFonts w:ascii="Calibri" w:hAnsi="Calibri" w:cs="Calibri" w:eastAsia="宋体"/>
          <w:b w:val="0"/>
          <w:color w:val="6B7280"/>
          <w:sz w:val="19"/>
        </w:rPr>
        <w:t>10.3.2  德国</w:t>
      </w:r>
    </w:p>
    <w:p>
      <w:pPr>
        <w:spacing w:before="0" w:after="20"/>
        <w:ind w:left="624"/>
      </w:pPr>
      <w:r>
        <w:rPr>
          <w:rFonts w:ascii="Calibri" w:hAnsi="Calibri" w:cs="Calibri" w:eastAsia="宋体"/>
          <w:b w:val="0"/>
          <w:color w:val="6B7280"/>
          <w:sz w:val="19"/>
        </w:rPr>
        <w:t>10.3.3  芬兰</w:t>
      </w:r>
    </w:p>
    <w:p>
      <w:pPr>
        <w:spacing w:before="0" w:after="20"/>
        <w:ind w:left="312"/>
      </w:pPr>
      <w:r>
        <w:rPr>
          <w:rFonts w:ascii="Calibri" w:hAnsi="Calibri" w:cs="Calibri" w:eastAsia="宋体"/>
          <w:b w:val="0"/>
          <w:color w:val="6B7280"/>
          <w:sz w:val="19"/>
        </w:rPr>
        <w:t>10.4  医保系统简易介绍</w:t>
      </w:r>
    </w:p>
    <w:p>
      <w:pPr>
        <w:spacing w:before="0" w:after="20"/>
        <w:ind w:left="312"/>
      </w:pPr>
      <w:r>
        <w:rPr>
          <w:rFonts w:ascii="Calibri" w:hAnsi="Calibri" w:cs="Calibri" w:eastAsia="宋体"/>
          <w:b w:val="0"/>
          <w:color w:val="6B7280"/>
          <w:sz w:val="19"/>
        </w:rPr>
        <w:t>10.5  常见法律问题</w:t>
      </w:r>
    </w:p>
    <w:p>
      <w:pPr>
        <w:spacing w:before="0" w:after="20"/>
        <w:ind w:left="312"/>
      </w:pPr>
      <w:r>
        <w:rPr>
          <w:rFonts w:ascii="Calibri" w:hAnsi="Calibri" w:cs="Calibri" w:eastAsia="宋体"/>
          <w:b w:val="0"/>
          <w:color w:val="6B7280"/>
          <w:sz w:val="19"/>
        </w:rPr>
        <w:t>10.6  缩写词语表</w:t>
      </w:r>
    </w:p>
    <w:p>
      <w:pPr>
        <w:spacing w:before="0" w:after="20"/>
        <w:ind w:left="312"/>
      </w:pPr>
      <w:r>
        <w:rPr>
          <w:rFonts w:ascii="Calibri" w:hAnsi="Calibri" w:cs="Calibri" w:eastAsia="宋体"/>
          <w:b w:val="0"/>
          <w:color w:val="6B7280"/>
          <w:sz w:val="19"/>
        </w:rPr>
        <w:t>10.7  通俗用语表</w:t>
      </w:r>
    </w:p>
    <w:p>
      <w:pPr>
        <w:spacing w:before="0" w:after="20"/>
        <w:ind w:left="312"/>
      </w:pPr>
      <w:r>
        <w:rPr>
          <w:rFonts w:ascii="Calibri" w:hAnsi="Calibri" w:cs="Calibri" w:eastAsia="宋体"/>
          <w:b w:val="0"/>
          <w:color w:val="6B7280"/>
          <w:sz w:val="19"/>
        </w:rPr>
        <w:t>10.8  人格量表与问卷</w:t>
      </w:r>
    </w:p>
    <w:p>
      <w:pPr>
        <w:spacing w:before="0" w:after="20"/>
        <w:ind w:left="312"/>
      </w:pPr>
      <w:r>
        <w:rPr>
          <w:rFonts w:ascii="Calibri" w:hAnsi="Calibri" w:cs="Calibri" w:eastAsia="宋体"/>
          <w:b w:val="0"/>
          <w:color w:val="6B7280"/>
          <w:sz w:val="19"/>
        </w:rPr>
        <w:t>10.9  公益组织</w:t>
      </w:r>
    </w:p>
    <w:p>
      <w:pPr>
        <w:spacing w:before="0" w:after="20"/>
        <w:ind w:left="312"/>
      </w:pPr>
      <w:r>
        <w:rPr>
          <w:rFonts w:ascii="Calibri" w:hAnsi="Calibri" w:cs="Calibri" w:eastAsia="宋体"/>
          <w:b w:val="0"/>
          <w:color w:val="6B7280"/>
          <w:sz w:val="19"/>
        </w:rPr>
        <w:t>10.10  锁骨截短手术</w:t>
      </w:r>
    </w:p>
    <w:p>
      <w:pPr>
        <w:spacing w:before="0" w:after="20"/>
        <w:ind w:left="624"/>
      </w:pPr>
      <w:r>
        <w:rPr>
          <w:rFonts w:ascii="Calibri" w:hAnsi="Calibri" w:cs="Calibri" w:eastAsia="宋体"/>
          <w:b w:val="0"/>
          <w:color w:val="6B7280"/>
          <w:sz w:val="19"/>
        </w:rPr>
        <w:t>10.10.1  肩宽手术综述</w:t>
      </w:r>
    </w:p>
    <w:p>
      <w:r>
        <w:br w:type="page"/>
      </w:r>
    </w:p>
    <w:p>
      <w:pPr>
        <w:pStyle w:val="Heading1"/>
      </w:pPr>
      <w:r>
        <w:rPr>
          <w:rFonts w:ascii="Calibri" w:hAnsi="Calibri" w:cs="Calibri" w:eastAsia="微软雅黑"/>
        </w:rPr>
        <w:t>10  实用信息</w:t>
      </w:r>
    </w:p>
    <w:p>
      <w:pPr>
        <w:spacing w:after="160"/>
      </w:pPr>
      <w:r>
        <w:rPr>
          <w:rFonts w:ascii="Calibri" w:hAnsi="Calibri" w:cs="Calibri" w:eastAsia="宋体"/>
          <w:color w:val="6B7280"/>
          <w:sz w:val="16"/>
        </w:rPr>
        <w:t>原文：https://mtf.wiki/zh-cn/docs/useful-info</w:t>
      </w:r>
    </w:p>
    <w:p>
      <w:pPr>
        <w:spacing w:before="40" w:after="120"/>
      </w:pPr>
      <w:r>
        <w:rPr>
          <w:rFonts w:ascii="Calibri" w:hAnsi="Calibri" w:cs="Calibri" w:eastAsia="宋体"/>
          <w:i/>
          <w:color w:val="6B7280"/>
          <w:sz w:val="18"/>
        </w:rPr>
        <w:t>（本页在网站上仅作目录页，无正文内容。）</w:t>
      </w:r>
    </w:p>
    <w:p>
      <w:pPr>
        <w:pStyle w:val="Heading2"/>
      </w:pPr>
      <w:r>
        <w:rPr>
          <w:rFonts w:ascii="Calibri" w:hAnsi="Calibri" w:cs="Calibri" w:eastAsia="微软雅黑"/>
        </w:rPr>
        <w:t>10.1  实名信息变更指引</w:t>
      </w:r>
    </w:p>
    <w:p>
      <w:pPr>
        <w:spacing w:after="160"/>
      </w:pPr>
      <w:r>
        <w:rPr>
          <w:rFonts w:ascii="Calibri" w:hAnsi="Calibri" w:cs="Calibri" w:eastAsia="宋体"/>
          <w:color w:val="6B7280"/>
          <w:sz w:val="16"/>
        </w:rPr>
        <w:t>原文：https://mtf.wiki/zh-cn/docs/useful-info/real-name-info · 最近更新：2026年7月6日</w:t>
      </w:r>
    </w:p>
    <w:p>
      <w:pPr>
        <w:keepNext/>
        <w:spacing w:before="160" w:after="0"/>
        <w:ind w:left="198"/>
        <w:shd w:val="clear" w:color="auto" w:fill="EFF6FF"/>
        <w:pBdr>
          <w:left w:val="single" w:sz="18" w:space="6" w:color="3B82F6"/>
        </w:pBdr>
      </w:pPr>
      <w:r>
        <w:rPr>
          <w:rFonts w:ascii="Calibri" w:hAnsi="Calibri" w:cs="Calibri" w:eastAsia="微软雅黑"/>
          <w:b/>
          <w:color w:val="3B82F6"/>
          <w:sz w:val="20"/>
        </w:rPr>
        <w:t>提示</w:t>
      </w:r>
    </w:p>
    <w:p>
      <w:pPr>
        <w:shd w:val="clear" w:color="auto" w:fill="EFF6FF"/>
        <w:pBdr>
          <w:left w:val="single" w:sz="18" w:space="6" w:color="3B82F6"/>
        </w:pBdr>
        <w:spacing w:after="40"/>
      </w:pPr>
      <w:r>
        <w:rPr>
          <w:rFonts w:ascii="Calibri" w:hAnsi="Calibri" w:cs="Calibri" w:eastAsia="宋体"/>
        </w:rPr>
        <w:t>阅读本页内容之前，你可能需要先阅读「</w:t>
      </w:r>
      <w:r>
        <w:rPr>
          <w:rFonts w:ascii="Calibri" w:hAnsi="Calibri" w:cs="Calibri" w:eastAsia="宋体"/>
        </w:rPr>
        <w:t>户口身份证变更指引</w:t>
      </w:r>
      <w:r>
        <w:rPr>
          <w:rFonts w:ascii="Calibri" w:hAnsi="Calibri" w:cs="Calibri" w:eastAsia="宋体"/>
        </w:rPr>
        <w:t>」。</w:t>
      </w:r>
    </w:p>
    <w:p>
      <w:pPr>
        <w:keepNext/>
        <w:spacing w:before="160" w:after="0"/>
        <w:ind w:left="198"/>
        <w:shd w:val="clear" w:color="auto" w:fill="EFF6FF"/>
        <w:pBdr>
          <w:left w:val="single" w:sz="18" w:space="6" w:color="3B82F6"/>
        </w:pBdr>
      </w:pPr>
      <w:r>
        <w:rPr>
          <w:rFonts w:ascii="Calibri" w:hAnsi="Calibri" w:cs="Calibri" w:eastAsia="微软雅黑"/>
          <w:b/>
          <w:color w:val="3B82F6"/>
          <w:sz w:val="20"/>
        </w:rPr>
        <w:t>提示</w:t>
      </w:r>
    </w:p>
    <w:p>
      <w:pPr>
        <w:shd w:val="clear" w:color="auto" w:fill="EFF6FF"/>
        <w:pBdr>
          <w:left w:val="single" w:sz="18" w:space="6" w:color="3B82F6"/>
        </w:pBdr>
        <w:spacing w:after="40"/>
      </w:pPr>
      <w:r>
        <w:rPr>
          <w:rFonts w:ascii="Calibri" w:hAnsi="Calibri" w:cs="Calibri" w:eastAsia="宋体"/>
        </w:rPr>
        <w:t>简而言之，你会在这里了解到中国内地居民在</w:t>
      </w:r>
      <w:r>
        <w:rPr>
          <w:rFonts w:ascii="Calibri" w:hAnsi="Calibri" w:cs="Calibri" w:eastAsia="宋体"/>
        </w:rPr>
        <w:t>修改身份证信息</w:t>
      </w:r>
      <w:r>
        <w:rPr>
          <w:rFonts w:ascii="Calibri" w:hAnsi="Calibri" w:cs="Calibri" w:eastAsia="宋体"/>
        </w:rPr>
        <w:t>后如何变更各项实名制账户、证件、业务等内容。基本都可凭「户口登记项目内容变更更正证明」（即性别、身份证号等户口登记内容的变更更正证明）和「新身份证」进行更改。</w:t>
      </w:r>
    </w:p>
    <w:p>
      <w:pPr>
        <w:keepNext/>
        <w:spacing w:before="160" w:after="0"/>
        <w:ind w:left="198"/>
        <w:shd w:val="clear" w:color="auto" w:fill="EFF6FF"/>
        <w:pBdr>
          <w:left w:val="single" w:sz="18" w:space="6" w:color="3B82F6"/>
        </w:pBdr>
      </w:pPr>
      <w:r>
        <w:rPr>
          <w:rFonts w:ascii="Calibri" w:hAnsi="Calibri" w:cs="Calibri" w:eastAsia="微软雅黑"/>
          <w:b/>
          <w:color w:val="3B82F6"/>
          <w:sz w:val="20"/>
        </w:rPr>
        <w:t>提示</w:t>
      </w:r>
    </w:p>
    <w:p>
      <w:pPr>
        <w:shd w:val="clear" w:color="auto" w:fill="EFF6FF"/>
        <w:pBdr>
          <w:left w:val="single" w:sz="18" w:space="6" w:color="3B82F6"/>
        </w:pBdr>
        <w:spacing w:after="40"/>
      </w:pPr>
      <w:r>
        <w:rPr>
          <w:rFonts w:ascii="Calibri" w:hAnsi="Calibri" w:cs="Calibri" w:eastAsia="宋体"/>
        </w:rPr>
        <w:t>在领取新的身份证后，如果在「刷脸验证」场景中出现验证失败，通常是由于户籍信息尚未完全同步所致。你可以注册并开通网证 (CTID) 来解决该问题。CTID 开通后可随时注销，对你不会产生任何影响。</w:t>
      </w:r>
    </w:p>
    <w:p>
      <w:pPr>
        <w:spacing w:before="120" w:after="120"/>
        <w:pBdr>
          <w:bottom w:val="single" w:sz="6" w:space="1" w:color="C9CDD4"/>
        </w:pBdr>
      </w:pPr>
    </w:p>
    <w:p>
      <w:pPr>
        <w:pStyle w:val="Heading3"/>
      </w:pPr>
      <w:r>
        <w:rPr>
          <w:rFonts w:ascii="Calibri" w:hAnsi="Calibri" w:cs="Calibri" w:eastAsia="宋体"/>
        </w:rPr>
        <w:t>手机卡</w:t>
      </w:r>
    </w:p>
    <w:p>
      <w:pPr>
        <w:spacing w:after="100"/>
      </w:pPr>
      <w:r>
        <w:rPr>
          <w:rFonts w:ascii="Calibri" w:hAnsi="Calibri" w:cs="Calibri" w:eastAsia="宋体"/>
        </w:rPr>
        <w:t>由于手机号往往绑定太多业务，销户会十分麻烦，建议咨询营业厅，目前已知：</w:t>
      </w:r>
    </w:p>
    <w:p>
      <w:pPr>
        <w:spacing w:before="20" w:after="40"/>
        <w:ind w:left="425" w:hanging="312"/>
      </w:pPr>
      <w:r>
        <w:rPr>
          <w:rFonts w:ascii="Calibri" w:hAnsi="Calibri" w:cs="Calibri" w:eastAsia="宋体"/>
        </w:rPr>
        <w:t xml:space="preserve">• </w:t>
      </w:r>
      <w:r>
        <w:rPr>
          <w:rFonts w:ascii="Calibri" w:hAnsi="Calibri" w:cs="Calibri" w:eastAsia="宋体"/>
        </w:rPr>
        <w:t>中国移动：更改身份证前过户到其他人名下，更改身份证后，再过户回来（可以尝试使用「中国移动 App」内的「异地过户」功能）。若没有提前过户到其他人名下，也可在更改身份证后凭新身份证和相关证明（可能需要户口本）前往归属地营业厅办理「信息变更」或「过户」业务（以归属地营业厅要求为准）。若需要跨省进行实名信息的变更，可以尝试的方案为，致电 10086 查询当地支持跨省视频台席的营业厅，携带新身份证和相关证明前往办理「信息变更」或「过户」业务。</w:t>
      </w:r>
    </w:p>
    <w:p>
      <w:pPr>
        <w:spacing w:before="20" w:after="40"/>
        <w:ind w:left="425" w:hanging="312"/>
      </w:pPr>
      <w:r>
        <w:rPr>
          <w:rFonts w:ascii="Calibri" w:hAnsi="Calibri" w:cs="Calibri" w:eastAsia="宋体"/>
        </w:rPr>
        <w:t xml:space="preserve">• </w:t>
      </w:r>
      <w:r>
        <w:rPr>
          <w:rFonts w:ascii="Calibri" w:hAnsi="Calibri" w:cs="Calibri" w:eastAsia="宋体"/>
        </w:rPr>
        <w:t>中国电信：号码归属地营业厅办理，需要新身份证和公安机关开具的包含两个身份证号码（曾用名和现用名）的证明（带有变更记录的户口本可用）。</w:t>
      </w:r>
    </w:p>
    <w:p>
      <w:pPr>
        <w:spacing w:before="20" w:after="40"/>
        <w:ind w:left="425" w:hanging="312"/>
      </w:pPr>
      <w:r>
        <w:rPr>
          <w:rFonts w:ascii="Calibri" w:hAnsi="Calibri" w:cs="Calibri" w:eastAsia="宋体"/>
        </w:rPr>
        <w:t xml:space="preserve">• </w:t>
      </w:r>
      <w:r>
        <w:rPr>
          <w:rFonts w:ascii="Calibri" w:hAnsi="Calibri" w:cs="Calibri" w:eastAsia="宋体"/>
        </w:rPr>
        <w:t>中国联通：联系号码归属地</w:t>
      </w:r>
      <w:r>
        <w:rPr>
          <w:rFonts w:ascii="Calibri" w:hAnsi="Calibri" w:cs="Calibri" w:eastAsia="宋体"/>
          <w:b/>
        </w:rPr>
        <w:t>自营</w:t>
      </w:r>
      <w:r>
        <w:rPr>
          <w:rFonts w:ascii="Calibri" w:hAnsi="Calibri" w:cs="Calibri" w:eastAsia="宋体"/>
        </w:rPr>
        <w:t>营业厅，需要新身份证和公安机关开具的包含两个身份证号码（曾用名和现用名）的证明（带有变更记录的户口本可用），工作人员申请到操作权限后才能办理。</w:t>
      </w:r>
    </w:p>
    <w:p>
      <w:pPr>
        <w:spacing w:after="100"/>
      </w:pPr>
      <w:r>
        <w:rPr>
          <w:rFonts w:ascii="Calibri" w:hAnsi="Calibri" w:cs="Calibri" w:eastAsia="宋体"/>
        </w:rPr>
        <w:t>线下办理修改实名注册信息相关业务一般需要前往号码归属地营业厅办理。</w:t>
      </w:r>
    </w:p>
    <w:p>
      <w:pPr>
        <w:spacing w:after="100"/>
      </w:pPr>
      <w:r>
        <w:rPr>
          <w:rFonts w:ascii="Calibri" w:hAnsi="Calibri" w:cs="Calibri" w:eastAsia="宋体"/>
        </w:rPr>
        <w:t>提示：如果你尚未修改电话号码的实名制信息，在修改银行卡信息时请提示工作人员你的电话号码实名制尚未修改，以免触发预留手机号实名信息与银行卡实名信息不匹配的问题。</w:t>
      </w:r>
    </w:p>
    <w:p>
      <w:pPr>
        <w:pStyle w:val="Heading3"/>
      </w:pPr>
      <w:r>
        <w:rPr>
          <w:rFonts w:ascii="Calibri" w:hAnsi="Calibri" w:cs="Calibri" w:eastAsia="宋体"/>
        </w:rPr>
        <w:t>驾驶证</w:t>
      </w:r>
    </w:p>
    <w:p>
      <w:pPr>
        <w:spacing w:after="100"/>
      </w:pPr>
      <w:r>
        <w:rPr>
          <w:rFonts w:ascii="Calibri" w:hAnsi="Calibri" w:cs="Calibri" w:eastAsia="宋体"/>
        </w:rPr>
        <w:t>驾驶证信息变更需要前往发证地所在的车管所进行。户籍信息变更后不可以以旧身份证信息进行驾驶证转入。</w:t>
      </w:r>
    </w:p>
    <w:p>
      <w:pPr>
        <w:pStyle w:val="Heading3"/>
      </w:pPr>
      <w:r>
        <w:rPr>
          <w:rFonts w:ascii="Calibri" w:hAnsi="Calibri" w:cs="Calibri" w:eastAsia="宋体"/>
        </w:rPr>
        <w:t>社保公积金</w:t>
      </w:r>
    </w:p>
    <w:p>
      <w:pPr>
        <w:spacing w:after="100"/>
      </w:pPr>
      <w:r>
        <w:rPr>
          <w:rFonts w:ascii="Calibri" w:hAnsi="Calibri" w:cs="Calibri" w:eastAsia="宋体"/>
        </w:rPr>
        <w:t>如在职，需要公司人事协助办理，联系公司人事办理即可（视地域不同，部分地区在职状态下也需本人办理）；如非在职状态，需本人办理，流程与其他社保公积金事宜办理一致。</w:t>
      </w:r>
    </w:p>
    <w:p>
      <w:pPr>
        <w:spacing w:after="100"/>
      </w:pPr>
      <w:r>
        <w:rPr>
          <w:rFonts w:ascii="Calibri" w:hAnsi="Calibri" w:cs="Calibri" w:eastAsia="宋体"/>
        </w:rPr>
        <w:t>办理完成以后会获得类似如下的凭证，办理社保卡时可携带该凭证。</w:t>
      </w:r>
    </w:p>
    <w:p>
      <w:pPr>
        <w:pStyle w:val="Heading3"/>
      </w:pPr>
      <w:r>
        <w:rPr>
          <w:rFonts w:ascii="Calibri" w:hAnsi="Calibri" w:cs="Calibri" w:eastAsia="宋体"/>
        </w:rPr>
        <w:t>基本医疗保险</w:t>
      </w:r>
    </w:p>
    <w:p>
      <w:pPr>
        <w:spacing w:after="100"/>
      </w:pPr>
      <w:r>
        <w:rPr>
          <w:rFonts w:ascii="Calibri" w:hAnsi="Calibri" w:cs="Calibri" w:eastAsia="宋体"/>
        </w:rPr>
        <w:t>基本医疗保险变更可以在医保经办机构进行窗口变更。需要身份证、公安出具的户口登记项目内容变更更正证明（如带有修改信息记录的户口簿），需要填表并签名。全程约 40 分钟。</w:t>
      </w:r>
    </w:p>
    <w:p>
      <w:pPr>
        <w:spacing w:after="100"/>
      </w:pPr>
      <w:r>
        <w:rPr>
          <w:rFonts w:ascii="Calibri" w:hAnsi="Calibri" w:cs="Calibri" w:eastAsia="宋体"/>
        </w:rPr>
        <w:t>修改完成后，在支付宝点击「医保」- 二维码左下方的「医保账户」- 「我的医保账户」右侧的「管理医保账户」 - 「解绑我的凭证」解绑后重新绑定即可得到新的医保凭证。</w:t>
      </w:r>
    </w:p>
    <w:p>
      <w:pPr>
        <w:spacing w:after="100"/>
      </w:pPr>
      <w:r>
        <w:rPr>
          <w:rFonts w:ascii="Calibri" w:hAnsi="Calibri" w:cs="Calibri" w:eastAsia="宋体"/>
        </w:rPr>
        <w:t>请在使用新医保结算前确保医院内的身份证号码已经修改一致，或使用人工窗口。</w:t>
      </w:r>
    </w:p>
    <w:p>
      <w:pPr>
        <w:pStyle w:val="Heading4"/>
      </w:pPr>
      <w:r>
        <w:rPr>
          <w:rFonts w:ascii="Calibri" w:hAnsi="Calibri" w:cs="Calibri" w:eastAsia="宋体"/>
        </w:rPr>
        <w:t>社保卡和《上海市居民病历》</w:t>
      </w:r>
    </w:p>
    <w:p>
      <w:pPr>
        <w:spacing w:after="100"/>
      </w:pPr>
      <w:r>
        <w:rPr>
          <w:rFonts w:ascii="Calibri" w:hAnsi="Calibri" w:cs="Calibri" w:eastAsia="宋体"/>
        </w:rPr>
        <w:t>前者可以在有社保卡办理业务的银行网点办理，后者需要在所在社区服务中心办理。</w:t>
      </w:r>
    </w:p>
    <w:p>
      <w:pPr>
        <w:pStyle w:val="Heading3"/>
      </w:pPr>
      <w:r>
        <w:rPr>
          <w:rFonts w:ascii="Calibri" w:hAnsi="Calibri" w:cs="Calibri" w:eastAsia="宋体"/>
        </w:rPr>
        <w:t>银行卡</w:t>
      </w:r>
    </w:p>
    <w:p>
      <w:pPr>
        <w:spacing w:after="100"/>
      </w:pPr>
      <w:r>
        <w:rPr>
          <w:rFonts w:ascii="Calibri" w:hAnsi="Calibri" w:cs="Calibri" w:eastAsia="宋体"/>
        </w:rPr>
        <w:t>银行卡信息变更因银行规定各有不同，一般来讲借记卡即时生效，信用卡需要等审核或系统自动同步。</w:t>
      </w:r>
    </w:p>
    <w:p>
      <w:pPr>
        <w:spacing w:after="100"/>
      </w:pPr>
      <w:r>
        <w:rPr>
          <w:rFonts w:ascii="Calibri" w:hAnsi="Calibri" w:cs="Calibri" w:eastAsia="宋体"/>
        </w:rPr>
        <w:t>如果你的银行卡背面签名了，而名字发生了变化，请一并更换卡片。</w:t>
      </w:r>
    </w:p>
    <w:tbl>
      <w:tblPr>
        <w:tblStyle w:val="TableGrid"/>
        <w:tblW w:type="auto" w:w="0"/>
        <w:jc w:val="center"/>
        <w:tblLayout w:type="fixed"/>
        <w:tblLook w:firstColumn="1" w:firstRow="1" w:lastColumn="0" w:lastRow="0" w:noHBand="0" w:noVBand="1" w:val="04A0"/>
      </w:tblPr>
      <w:tblGrid>
        <w:gridCol w:w="1328"/>
        <w:gridCol w:w="3985"/>
        <w:gridCol w:w="3985"/>
      </w:tblGrid>
      <w:tr>
        <w:trPr>
          <w:tblHeader/>
        </w:trPr>
        <w:tc>
          <w:tcPr>
            <w:tcW w:type="dxa" w:w="1328"/>
            <w:shd w:val="clear" w:color="auto" w:fill="EDF1F7"/>
          </w:tcPr>
          <w:p>
            <w:pPr>
              <w:spacing w:before="40" w:after="40" w:line="276" w:lineRule="auto"/>
            </w:pPr>
            <w:r>
              <w:rPr>
                <w:b/>
                <w:sz w:val="18"/>
              </w:rPr>
            </w:r>
            <w:r>
              <w:rPr>
                <w:rFonts w:ascii="Calibri" w:hAnsi="Calibri" w:cs="Calibri" w:eastAsia="宋体"/>
                <w:b/>
                <w:sz w:val="18"/>
              </w:rPr>
              <w:t>金融机构</w:t>
            </w:r>
          </w:p>
        </w:tc>
        <w:tc>
          <w:tcPr>
            <w:tcW w:type="dxa" w:w="3985"/>
            <w:shd w:val="clear" w:color="auto" w:fill="EDF1F7"/>
          </w:tcPr>
          <w:p>
            <w:pPr>
              <w:spacing w:before="40" w:after="40" w:line="276" w:lineRule="auto"/>
            </w:pPr>
            <w:r>
              <w:rPr>
                <w:b/>
                <w:sz w:val="18"/>
              </w:rPr>
            </w:r>
            <w:r>
              <w:rPr>
                <w:rFonts w:ascii="Calibri" w:hAnsi="Calibri" w:cs="Calibri" w:eastAsia="宋体"/>
                <w:b/>
                <w:sz w:val="18"/>
              </w:rPr>
              <w:t>变更程序</w:t>
            </w:r>
          </w:p>
        </w:tc>
        <w:tc>
          <w:tcPr>
            <w:tcW w:type="dxa" w:w="3985"/>
            <w:shd w:val="clear" w:color="auto" w:fill="EDF1F7"/>
          </w:tcPr>
          <w:p>
            <w:pPr>
              <w:spacing w:before="40" w:after="40" w:line="276" w:lineRule="auto"/>
            </w:pPr>
            <w:r>
              <w:rPr>
                <w:b/>
                <w:sz w:val="18"/>
              </w:rPr>
            </w:r>
            <w:r>
              <w:rPr>
                <w:rFonts w:ascii="Calibri" w:hAnsi="Calibri" w:cs="Calibri" w:eastAsia="宋体"/>
                <w:b/>
                <w:sz w:val="18"/>
              </w:rPr>
              <w:t>备注</w:t>
            </w:r>
          </w:p>
        </w:tc>
      </w:tr>
      <w:tr>
        <w:tc>
          <w:tcPr>
            <w:tcW w:type="dxa" w:w="1328"/>
          </w:tcPr>
          <w:p>
            <w:pPr>
              <w:spacing w:before="40" w:after="40" w:line="276" w:lineRule="auto"/>
            </w:pPr>
            <w:r>
              <w:rPr>
                <w:sz w:val="18"/>
              </w:rPr>
            </w:r>
            <w:r>
              <w:rPr>
                <w:rFonts w:ascii="Calibri" w:hAnsi="Calibri" w:cs="Calibri" w:eastAsia="宋体"/>
                <w:sz w:val="18"/>
              </w:rPr>
              <w:t>工商银行</w:t>
            </w:r>
          </w:p>
        </w:tc>
        <w:tc>
          <w:tcPr>
            <w:tcW w:type="dxa" w:w="3985"/>
          </w:tcPr>
          <w:p>
            <w:pPr>
              <w:spacing w:before="40" w:after="40" w:line="276" w:lineRule="auto"/>
            </w:pPr>
            <w:r>
              <w:rPr>
                <w:sz w:val="18"/>
              </w:rPr>
            </w:r>
            <w:r>
              <w:rPr>
                <w:rFonts w:ascii="Calibri" w:hAnsi="Calibri" w:cs="Calibri" w:eastAsia="宋体"/>
                <w:sz w:val="18"/>
              </w:rPr>
              <w:t>柜台变更借记卡信息，信用卡信息自动同时变更，当场办结。App 即可查询到新个人信息，信用卡上的称呼需要致电客服热线重新制卡，但不影响微信或支付宝支付。由于反诈相关法规要求，需携带工行所有借记卡和信用卡现场核验，若未携带可能需要挂失或现场投诉交涉。部分银行要求开具公安证明以证明户口本和身份证是真的，投诉</w:t>
            </w:r>
            <w:r>
              <w:rPr>
                <w:rFonts w:ascii="Calibri" w:hAnsi="Calibri" w:cs="Calibri" w:eastAsia="宋体"/>
                <w:strike/>
                <w:sz w:val="18"/>
              </w:rPr>
              <w:t>或要求报警自首</w:t>
            </w:r>
            <w:r>
              <w:rPr>
                <w:rFonts w:ascii="Calibri" w:hAnsi="Calibri" w:cs="Calibri" w:eastAsia="宋体"/>
                <w:sz w:val="18"/>
              </w:rPr>
              <w:t>即可。</w:t>
            </w:r>
          </w:p>
        </w:tc>
        <w:tc>
          <w:tcPr>
            <w:tcW w:type="dxa" w:w="3985"/>
          </w:tcPr>
          <w:p>
            <w:pPr>
              <w:spacing w:before="40" w:after="40" w:line="276" w:lineRule="auto"/>
            </w:pPr>
            <w:r>
              <w:rPr>
                <w:sz w:val="18"/>
              </w:rPr>
            </w:r>
          </w:p>
        </w:tc>
      </w:tr>
      <w:tr>
        <w:tc>
          <w:tcPr>
            <w:tcW w:type="dxa" w:w="1328"/>
          </w:tcPr>
          <w:p>
            <w:pPr>
              <w:spacing w:before="40" w:after="40" w:line="276" w:lineRule="auto"/>
            </w:pPr>
            <w:r>
              <w:rPr>
                <w:sz w:val="18"/>
              </w:rPr>
            </w:r>
            <w:r>
              <w:rPr>
                <w:rFonts w:ascii="Calibri" w:hAnsi="Calibri" w:cs="Calibri" w:eastAsia="宋体"/>
                <w:sz w:val="18"/>
              </w:rPr>
              <w:t>招商银行</w:t>
            </w:r>
          </w:p>
        </w:tc>
        <w:tc>
          <w:tcPr>
            <w:tcW w:type="dxa" w:w="3985"/>
          </w:tcPr>
          <w:p>
            <w:pPr>
              <w:spacing w:before="40" w:after="40" w:line="276" w:lineRule="auto"/>
            </w:pPr>
            <w:r>
              <w:rPr>
                <w:sz w:val="18"/>
              </w:rPr>
            </w:r>
            <w:r>
              <w:rPr>
                <w:rFonts w:ascii="Calibri" w:hAnsi="Calibri" w:cs="Calibri" w:eastAsia="宋体"/>
                <w:sz w:val="18"/>
              </w:rPr>
              <w:t>柜台变更借记卡信息，信用卡信息不会同时变更，当场办结。招商银行APP可查询到新个人信息。</w:t>
            </w:r>
          </w:p>
        </w:tc>
        <w:tc>
          <w:tcPr>
            <w:tcW w:type="dxa" w:w="3985"/>
          </w:tcPr>
          <w:p>
            <w:pPr>
              <w:spacing w:before="40" w:after="40" w:line="276" w:lineRule="auto"/>
            </w:pPr>
            <w:r>
              <w:rPr>
                <w:sz w:val="18"/>
              </w:rPr>
            </w:r>
          </w:p>
        </w:tc>
      </w:tr>
      <w:tr>
        <w:tc>
          <w:tcPr>
            <w:tcW w:type="dxa" w:w="1328"/>
          </w:tcPr>
          <w:p>
            <w:pPr>
              <w:spacing w:before="40" w:after="40" w:line="276" w:lineRule="auto"/>
            </w:pPr>
            <w:r>
              <w:rPr>
                <w:sz w:val="18"/>
              </w:rPr>
            </w:r>
            <w:r>
              <w:rPr>
                <w:rFonts w:ascii="Calibri" w:hAnsi="Calibri" w:cs="Calibri" w:eastAsia="宋体"/>
                <w:sz w:val="18"/>
              </w:rPr>
              <w:t>招商银行信用卡，邮件</w:t>
            </w:r>
            <w:r>
              <w:rPr>
                <w:rFonts w:ascii="Calibri" w:hAnsi="Calibri" w:cs="Calibri" w:eastAsia="宋体"/>
                <w:sz w:val="18"/>
              </w:rPr>
              <w:t>shesteguan@cmbchina.com</w:t>
            </w:r>
            <w:r>
              <w:rPr>
                <w:rFonts w:ascii="Calibri" w:hAnsi="Calibri" w:cs="Calibri" w:eastAsia="宋体"/>
                <w:sz w:val="18"/>
              </w:rPr>
              <w:t>，提供新旧姓名、新旧证件号码、新有效期，提供户口本正反面和新身份证扫描。部分自动还款会失效建议解除后重新绑定。可以要求客服免费挂失补卡以获得正确名字的信用卡。</w:t>
            </w:r>
          </w:p>
        </w:tc>
        <w:tc>
          <w:tcPr>
            <w:tcW w:type="dxa" w:w="3985"/>
          </w:tcPr>
          <w:p>
            <w:pPr>
              <w:spacing w:before="40" w:after="40" w:line="276" w:lineRule="auto"/>
            </w:pPr>
            <w:r>
              <w:rPr>
                <w:sz w:val="18"/>
              </w:rPr>
            </w:r>
          </w:p>
        </w:tc>
        <w:tc>
          <w:tcPr>
            <w:tcW w:type="dxa" w:w="3985"/>
          </w:tcPr>
          <w:p>
            <w:pPr>
              <w:spacing w:before="40" w:after="40" w:line="276" w:lineRule="auto"/>
            </w:pPr>
            <w:r>
              <w:rPr>
                <w:sz w:val="18"/>
              </w:rPr>
            </w:r>
          </w:p>
        </w:tc>
      </w:tr>
      <w:tr>
        <w:tc>
          <w:tcPr>
            <w:tcW w:type="dxa" w:w="1328"/>
          </w:tcPr>
          <w:p>
            <w:pPr>
              <w:spacing w:before="40" w:after="40" w:line="276" w:lineRule="auto"/>
            </w:pPr>
            <w:r>
              <w:rPr>
                <w:sz w:val="18"/>
              </w:rPr>
            </w:r>
            <w:r>
              <w:rPr>
                <w:rFonts w:ascii="Calibri" w:hAnsi="Calibri" w:cs="Calibri" w:eastAsia="宋体"/>
                <w:sz w:val="18"/>
              </w:rPr>
              <w:t>农业银行</w:t>
            </w:r>
          </w:p>
        </w:tc>
        <w:tc>
          <w:tcPr>
            <w:tcW w:type="dxa" w:w="3985"/>
          </w:tcPr>
          <w:p>
            <w:pPr>
              <w:spacing w:before="40" w:after="40" w:line="276" w:lineRule="auto"/>
            </w:pPr>
            <w:r>
              <w:rPr>
                <w:sz w:val="18"/>
              </w:rPr>
            </w:r>
            <w:r>
              <w:rPr>
                <w:rFonts w:ascii="Calibri" w:hAnsi="Calibri" w:cs="Calibri" w:eastAsia="宋体"/>
                <w:sz w:val="18"/>
              </w:rPr>
              <w:t>柜台变更借记卡信息，当场办结；信用卡需要在柜台填表手动变更（问柜员要改名的表格，手动写上性别变更），逐级上报手动处理</w:t>
            </w:r>
          </w:p>
        </w:tc>
        <w:tc>
          <w:tcPr>
            <w:tcW w:type="dxa" w:w="3985"/>
          </w:tcPr>
          <w:p>
            <w:pPr>
              <w:spacing w:before="40" w:after="40" w:line="276" w:lineRule="auto"/>
            </w:pPr>
            <w:r>
              <w:rPr>
                <w:sz w:val="18"/>
              </w:rPr>
            </w:r>
            <w:r>
              <w:rPr>
                <w:rFonts w:ascii="Calibri" w:hAnsi="Calibri" w:cs="Calibri" w:eastAsia="宋体"/>
                <w:sz w:val="18"/>
              </w:rPr>
              <w:t>变更成功后原信用卡自动失效，再寄发新卡（标有正确称呼），这几天线上线下都用不了卡</w:t>
            </w:r>
          </w:p>
        </w:tc>
      </w:tr>
      <w:tr>
        <w:tc>
          <w:tcPr>
            <w:tcW w:type="dxa" w:w="1328"/>
          </w:tcPr>
          <w:p>
            <w:pPr>
              <w:spacing w:before="40" w:after="40" w:line="276" w:lineRule="auto"/>
            </w:pPr>
            <w:r>
              <w:rPr>
                <w:sz w:val="18"/>
              </w:rPr>
            </w:r>
            <w:r>
              <w:rPr>
                <w:rFonts w:ascii="Calibri" w:hAnsi="Calibri" w:cs="Calibri" w:eastAsia="宋体"/>
                <w:sz w:val="18"/>
              </w:rPr>
              <w:t>浦发银行</w:t>
            </w:r>
          </w:p>
        </w:tc>
        <w:tc>
          <w:tcPr>
            <w:tcW w:type="dxa" w:w="3985"/>
          </w:tcPr>
          <w:p>
            <w:pPr>
              <w:spacing w:before="40" w:after="40" w:line="276" w:lineRule="auto"/>
            </w:pPr>
            <w:r>
              <w:rPr>
                <w:sz w:val="18"/>
              </w:rPr>
            </w:r>
            <w:r>
              <w:rPr>
                <w:rFonts w:ascii="Calibri" w:hAnsi="Calibri" w:cs="Calibri" w:eastAsia="宋体"/>
                <w:sz w:val="18"/>
              </w:rPr>
              <w:t>柜台变更借记卡信息，当场办结；信用卡次日自动同步</w:t>
            </w:r>
          </w:p>
        </w:tc>
        <w:tc>
          <w:tcPr>
            <w:tcW w:type="dxa" w:w="3985"/>
          </w:tcPr>
          <w:p>
            <w:pPr>
              <w:spacing w:before="40" w:after="40" w:line="276" w:lineRule="auto"/>
            </w:pPr>
            <w:r>
              <w:rPr>
                <w:sz w:val="18"/>
              </w:rPr>
            </w:r>
            <w:r>
              <w:rPr>
                <w:rFonts w:ascii="Calibri" w:hAnsi="Calibri" w:cs="Calibri" w:eastAsia="宋体"/>
                <w:sz w:val="18"/>
              </w:rPr>
              <w:t>「浦大喜奔」App 的账户体系与信用卡是分开的，App 的身份证号不会变更，需要另外注册一个新身份证号的 App 重新绑定信用卡才能管理信用卡（查账单等）；如果打开了「一键锁卡」功能，请在变更前关闭，否则「锁卡」是旧账号开的，新账号无法关闭，需手动投诉处理，导致几天无法用卡</w:t>
            </w:r>
          </w:p>
        </w:tc>
      </w:tr>
      <w:tr>
        <w:tc>
          <w:tcPr>
            <w:tcW w:type="dxa" w:w="1328"/>
          </w:tcPr>
          <w:p>
            <w:pPr>
              <w:spacing w:before="40" w:after="40" w:line="276" w:lineRule="auto"/>
            </w:pPr>
            <w:r>
              <w:rPr>
                <w:sz w:val="18"/>
              </w:rPr>
            </w:r>
            <w:r>
              <w:rPr>
                <w:rFonts w:ascii="Calibri" w:hAnsi="Calibri" w:cs="Calibri" w:eastAsia="宋体"/>
                <w:sz w:val="18"/>
              </w:rPr>
              <w:t>中信银行</w:t>
            </w:r>
          </w:p>
        </w:tc>
        <w:tc>
          <w:tcPr>
            <w:tcW w:type="dxa" w:w="3985"/>
          </w:tcPr>
          <w:p>
            <w:pPr>
              <w:spacing w:before="40" w:after="40" w:line="276" w:lineRule="auto"/>
            </w:pPr>
            <w:r>
              <w:rPr>
                <w:sz w:val="18"/>
              </w:rPr>
            </w:r>
            <w:r>
              <w:rPr>
                <w:rFonts w:ascii="Calibri" w:hAnsi="Calibri" w:cs="Calibri" w:eastAsia="宋体"/>
                <w:sz w:val="18"/>
              </w:rPr>
              <w:t>柜台变更借记卡信息，当场办结；信用卡次日自动同步</w:t>
            </w:r>
          </w:p>
        </w:tc>
        <w:tc>
          <w:tcPr>
            <w:tcW w:type="dxa" w:w="3985"/>
          </w:tcPr>
          <w:p>
            <w:pPr>
              <w:spacing w:before="40" w:after="40" w:line="276" w:lineRule="auto"/>
            </w:pPr>
            <w:r>
              <w:rPr>
                <w:sz w:val="18"/>
              </w:rPr>
            </w:r>
          </w:p>
        </w:tc>
      </w:tr>
      <w:tr>
        <w:tc>
          <w:tcPr>
            <w:tcW w:type="dxa" w:w="1328"/>
          </w:tcPr>
          <w:p>
            <w:pPr>
              <w:spacing w:before="40" w:after="40" w:line="276" w:lineRule="auto"/>
            </w:pPr>
            <w:r>
              <w:rPr>
                <w:sz w:val="18"/>
              </w:rPr>
            </w:r>
            <w:r>
              <w:rPr>
                <w:rFonts w:ascii="Calibri" w:hAnsi="Calibri" w:cs="Calibri" w:eastAsia="宋体"/>
                <w:sz w:val="18"/>
              </w:rPr>
              <w:t>中国银行</w:t>
            </w:r>
          </w:p>
        </w:tc>
        <w:tc>
          <w:tcPr>
            <w:tcW w:type="dxa" w:w="3985"/>
          </w:tcPr>
          <w:p>
            <w:pPr>
              <w:spacing w:before="40" w:after="40" w:line="276" w:lineRule="auto"/>
            </w:pPr>
            <w:r>
              <w:rPr>
                <w:sz w:val="18"/>
              </w:rPr>
            </w:r>
            <w:r>
              <w:rPr>
                <w:rFonts w:ascii="Calibri" w:hAnsi="Calibri" w:cs="Calibri" w:eastAsia="宋体"/>
                <w:sz w:val="18"/>
              </w:rPr>
              <w:t>柜台变更借记卡信息，当场办结</w:t>
            </w:r>
          </w:p>
        </w:tc>
        <w:tc>
          <w:tcPr>
            <w:tcW w:type="dxa" w:w="3985"/>
          </w:tcPr>
          <w:p>
            <w:pPr>
              <w:spacing w:before="40" w:after="40" w:line="276" w:lineRule="auto"/>
            </w:pPr>
            <w:r>
              <w:rPr>
                <w:sz w:val="18"/>
              </w:rPr>
            </w:r>
          </w:p>
        </w:tc>
      </w:tr>
      <w:tr>
        <w:tc>
          <w:tcPr>
            <w:tcW w:type="dxa" w:w="1328"/>
          </w:tcPr>
          <w:p>
            <w:pPr>
              <w:spacing w:before="40" w:after="40" w:line="276" w:lineRule="auto"/>
            </w:pPr>
            <w:r>
              <w:rPr>
                <w:sz w:val="18"/>
              </w:rPr>
            </w:r>
            <w:r>
              <w:rPr>
                <w:rFonts w:ascii="Calibri" w:hAnsi="Calibri" w:cs="Calibri" w:eastAsia="宋体"/>
                <w:sz w:val="18"/>
              </w:rPr>
              <w:t>微众银行</w:t>
            </w:r>
          </w:p>
        </w:tc>
        <w:tc>
          <w:tcPr>
            <w:tcW w:type="dxa" w:w="3985"/>
          </w:tcPr>
          <w:p>
            <w:pPr>
              <w:spacing w:before="40" w:after="40" w:line="276" w:lineRule="auto"/>
            </w:pPr>
            <w:r>
              <w:rPr>
                <w:sz w:val="18"/>
              </w:rPr>
            </w:r>
            <w:r>
              <w:rPr>
                <w:rFonts w:ascii="Calibri" w:hAnsi="Calibri" w:cs="Calibri" w:eastAsia="宋体"/>
                <w:sz w:val="18"/>
              </w:rPr>
              <w:t>拨打客服热线，并按客服要求上传材料 + 人脸识别，大约两到三周办结</w:t>
            </w:r>
          </w:p>
        </w:tc>
        <w:tc>
          <w:tcPr>
            <w:tcW w:type="dxa" w:w="3985"/>
          </w:tcPr>
          <w:p>
            <w:pPr>
              <w:spacing w:before="40" w:after="40" w:line="276" w:lineRule="auto"/>
            </w:pPr>
            <w:r>
              <w:rPr>
                <w:sz w:val="18"/>
              </w:rPr>
            </w:r>
            <w:r>
              <w:rPr>
                <w:rFonts w:ascii="Calibri" w:hAnsi="Calibri" w:cs="Calibri" w:eastAsia="宋体"/>
                <w:sz w:val="18"/>
              </w:rPr>
              <w:t>客服可能会建议（赎回理财产品）转走所有钱注销账户后新开户，可按自身情况考虑决定是否坚持走变更流程</w:t>
            </w:r>
          </w:p>
        </w:tc>
      </w:tr>
      <w:tr>
        <w:tc>
          <w:tcPr>
            <w:tcW w:type="dxa" w:w="1328"/>
          </w:tcPr>
          <w:p>
            <w:pPr>
              <w:spacing w:before="40" w:after="40" w:line="276" w:lineRule="auto"/>
            </w:pPr>
            <w:r>
              <w:rPr>
                <w:sz w:val="18"/>
              </w:rPr>
            </w:r>
            <w:r>
              <w:rPr>
                <w:rFonts w:ascii="Calibri" w:hAnsi="Calibri" w:cs="Calibri" w:eastAsia="宋体"/>
                <w:sz w:val="18"/>
              </w:rPr>
              <w:t>中国银行（香港）</w:t>
            </w:r>
          </w:p>
        </w:tc>
        <w:tc>
          <w:tcPr>
            <w:tcW w:type="dxa" w:w="3985"/>
          </w:tcPr>
          <w:p>
            <w:pPr>
              <w:spacing w:before="40" w:after="40" w:line="276" w:lineRule="auto"/>
            </w:pPr>
            <w:r>
              <w:rPr>
                <w:sz w:val="18"/>
              </w:rPr>
            </w:r>
            <w:r>
              <w:rPr>
                <w:rFonts w:ascii="Calibri" w:hAnsi="Calibri" w:cs="Calibri" w:eastAsia="宋体"/>
                <w:sz w:val="18"/>
              </w:rPr>
              <w:t>柜台变更借记卡信息不接受内地文件</w:t>
            </w:r>
          </w:p>
        </w:tc>
        <w:tc>
          <w:tcPr>
            <w:tcW w:type="dxa" w:w="3985"/>
          </w:tcPr>
          <w:p>
            <w:pPr>
              <w:spacing w:before="40" w:after="40" w:line="276" w:lineRule="auto"/>
            </w:pPr>
            <w:r>
              <w:rPr>
                <w:sz w:val="18"/>
              </w:rPr>
            </w:r>
            <w:r>
              <w:rPr>
                <w:rFonts w:ascii="Calibri" w:hAnsi="Calibri" w:cs="Calibri" w:eastAsia="宋体"/>
                <w:sz w:val="18"/>
              </w:rPr>
              <w:t>需要公证过的同一人证明，建议销户重开</w:t>
            </w:r>
          </w:p>
        </w:tc>
      </w:tr>
      <w:tr>
        <w:tc>
          <w:tcPr>
            <w:tcW w:type="dxa" w:w="1328"/>
          </w:tcPr>
          <w:p>
            <w:pPr>
              <w:spacing w:before="40" w:after="40" w:line="276" w:lineRule="auto"/>
            </w:pPr>
            <w:r>
              <w:rPr>
                <w:sz w:val="18"/>
              </w:rPr>
            </w:r>
            <w:r>
              <w:rPr>
                <w:rFonts w:ascii="Calibri" w:hAnsi="Calibri" w:cs="Calibri" w:eastAsia="宋体"/>
                <w:sz w:val="18"/>
              </w:rPr>
              <w:t>中国银行（澳门）</w:t>
            </w:r>
          </w:p>
        </w:tc>
        <w:tc>
          <w:tcPr>
            <w:tcW w:type="dxa" w:w="3985"/>
          </w:tcPr>
          <w:p>
            <w:pPr>
              <w:spacing w:before="40" w:after="40" w:line="276" w:lineRule="auto"/>
            </w:pPr>
            <w:r>
              <w:rPr>
                <w:sz w:val="18"/>
              </w:rPr>
            </w:r>
            <w:r>
              <w:rPr>
                <w:rFonts w:ascii="Calibri" w:hAnsi="Calibri" w:cs="Calibri" w:eastAsia="宋体"/>
                <w:sz w:val="18"/>
              </w:rPr>
              <w:t>柜台变更借记卡信息，当场办结</w:t>
            </w:r>
          </w:p>
        </w:tc>
        <w:tc>
          <w:tcPr>
            <w:tcW w:type="dxa" w:w="3985"/>
          </w:tcPr>
          <w:p>
            <w:pPr>
              <w:spacing w:before="40" w:after="40" w:line="276" w:lineRule="auto"/>
            </w:pPr>
            <w:r>
              <w:rPr>
                <w:sz w:val="18"/>
              </w:rPr>
            </w:r>
            <w:r>
              <w:rPr>
                <w:rFonts w:ascii="Calibri" w:hAnsi="Calibri" w:cs="Calibri" w:eastAsia="宋体"/>
                <w:sz w:val="18"/>
              </w:rPr>
              <w:t>需要携带新旧身份证、户口本、新港澳通行证和同一人证明原件，不接受复印件（入境纸不确定是否需要，建议携带）</w:t>
            </w:r>
          </w:p>
        </w:tc>
      </w:tr>
      <w:tr>
        <w:tc>
          <w:tcPr>
            <w:tcW w:type="dxa" w:w="1328"/>
          </w:tcPr>
          <w:p>
            <w:pPr>
              <w:spacing w:before="40" w:after="40" w:line="276" w:lineRule="auto"/>
            </w:pPr>
            <w:r>
              <w:rPr>
                <w:sz w:val="18"/>
              </w:rPr>
            </w:r>
            <w:r>
              <w:rPr>
                <w:rFonts w:ascii="Calibri" w:hAnsi="Calibri" w:cs="Calibri" w:eastAsia="宋体"/>
                <w:sz w:val="18"/>
              </w:rPr>
              <w:t>中信银行（国际）</w:t>
            </w:r>
          </w:p>
        </w:tc>
        <w:tc>
          <w:tcPr>
            <w:tcW w:type="dxa" w:w="3985"/>
          </w:tcPr>
          <w:p>
            <w:pPr>
              <w:spacing w:before="40" w:after="40" w:line="276" w:lineRule="auto"/>
            </w:pPr>
            <w:r>
              <w:rPr>
                <w:sz w:val="18"/>
              </w:rPr>
            </w:r>
            <w:r>
              <w:rPr>
                <w:rFonts w:ascii="Calibri" w:hAnsi="Calibri" w:cs="Calibri" w:eastAsia="宋体"/>
                <w:sz w:val="18"/>
              </w:rPr>
              <w:t>不接受信息变更，只能销户重开</w:t>
            </w:r>
          </w:p>
        </w:tc>
        <w:tc>
          <w:tcPr>
            <w:tcW w:type="dxa" w:w="3985"/>
          </w:tcPr>
          <w:p>
            <w:pPr>
              <w:spacing w:before="40" w:after="40" w:line="276" w:lineRule="auto"/>
            </w:pPr>
            <w:r>
              <w:rPr>
                <w:sz w:val="18"/>
              </w:rPr>
            </w:r>
          </w:p>
        </w:tc>
      </w:tr>
      <w:tr>
        <w:tc>
          <w:tcPr>
            <w:tcW w:type="dxa" w:w="1328"/>
          </w:tcPr>
          <w:p>
            <w:pPr>
              <w:spacing w:before="40" w:after="40" w:line="276" w:lineRule="auto"/>
            </w:pPr>
            <w:r>
              <w:rPr>
                <w:sz w:val="18"/>
              </w:rPr>
            </w:r>
            <w:r>
              <w:rPr>
                <w:rFonts w:ascii="Calibri" w:hAnsi="Calibri" w:cs="Calibri" w:eastAsia="宋体"/>
                <w:sz w:val="18"/>
              </w:rPr>
              <w:t>中国工商银行（亚洲）</w:t>
            </w:r>
          </w:p>
        </w:tc>
        <w:tc>
          <w:tcPr>
            <w:tcW w:type="dxa" w:w="3985"/>
          </w:tcPr>
          <w:p>
            <w:pPr>
              <w:spacing w:before="40" w:after="40" w:line="276" w:lineRule="auto"/>
            </w:pPr>
            <w:r>
              <w:rPr>
                <w:sz w:val="18"/>
              </w:rPr>
            </w:r>
            <w:r>
              <w:rPr>
                <w:rFonts w:ascii="Calibri" w:hAnsi="Calibri" w:cs="Calibri" w:eastAsia="宋体"/>
                <w:sz w:val="18"/>
              </w:rPr>
              <w:t>柜台变更借记卡信息，七天后生效</w:t>
            </w:r>
          </w:p>
        </w:tc>
        <w:tc>
          <w:tcPr>
            <w:tcW w:type="dxa" w:w="3985"/>
          </w:tcPr>
          <w:p>
            <w:pPr>
              <w:spacing w:before="40" w:after="40" w:line="276" w:lineRule="auto"/>
            </w:pPr>
            <w:r>
              <w:rPr>
                <w:sz w:val="18"/>
              </w:rPr>
            </w:r>
            <w:r>
              <w:rPr>
                <w:rFonts w:ascii="Calibri" w:hAnsi="Calibri" w:cs="Calibri" w:eastAsia="宋体"/>
                <w:sz w:val="18"/>
              </w:rPr>
              <w:t>需要携带新旧身份证、新港澳通行证和同一人证明（入境纸不确定是否需要，建议携带）</w:t>
            </w:r>
          </w:p>
        </w:tc>
      </w:tr>
    </w:tbl>
    <w:p>
      <w:pPr>
        <w:pStyle w:val="Heading3"/>
      </w:pPr>
      <w:r>
        <w:rPr>
          <w:rFonts w:ascii="Calibri" w:hAnsi="Calibri" w:cs="Calibri" w:eastAsia="宋体"/>
        </w:rPr>
        <w:t>商业保险</w:t>
      </w:r>
    </w:p>
    <w:p>
      <w:pPr>
        <w:spacing w:after="100"/>
      </w:pPr>
      <w:r>
        <w:rPr>
          <w:rFonts w:ascii="Calibri" w:hAnsi="Calibri" w:cs="Calibri" w:eastAsia="宋体"/>
        </w:rPr>
        <w:t>如需更新实名信息，应联系保险公司的代理人、经纪人或客服，咨询具体的变更流程。根据</w:t>
      </w:r>
      <w:r>
        <w:rPr>
          <w:rFonts w:ascii="Calibri" w:hAnsi="Calibri" w:cs="Calibri" w:eastAsia="宋体"/>
        </w:rPr>
        <w:t>中国大陆首宗相关判例</w:t>
      </w:r>
      <w:r>
        <w:rPr>
          <w:rFonts w:ascii="Calibri" w:hAnsi="Calibri" w:cs="Calibri" w:eastAsia="宋体"/>
        </w:rPr>
        <w:t>，</w:t>
      </w:r>
      <w:r>
        <w:rPr>
          <w:rFonts w:ascii="Calibri" w:hAnsi="Calibri" w:cs="Calibri" w:eastAsia="宋体"/>
          <w:b/>
        </w:rPr>
        <w:t>保险公司无权拒绝投保人更新实名信息，也不得以实名信息变更为由解除合同</w:t>
      </w:r>
      <w:r>
        <w:rPr>
          <w:rFonts w:ascii="Calibri" w:hAnsi="Calibri" w:cs="Calibri" w:eastAsia="宋体"/>
        </w:rPr>
        <w:t>，因此，</w:t>
      </w:r>
      <w:r>
        <w:rPr>
          <w:rFonts w:ascii="Calibri" w:hAnsi="Calibri" w:cs="Calibri" w:eastAsia="宋体"/>
          <w:b/>
        </w:rPr>
        <w:t>请勇敢地保护自己的保险权益</w:t>
      </w:r>
      <w:r>
        <w:rPr>
          <w:rFonts w:ascii="Calibri" w:hAnsi="Calibri" w:cs="Calibri" w:eastAsia="宋体"/>
        </w:rPr>
        <w:t>。必要时，寻求律师协助。</w:t>
      </w:r>
    </w:p>
    <w:p>
      <w:pPr>
        <w:pStyle w:val="Heading3"/>
      </w:pPr>
      <w:r>
        <w:rPr>
          <w:rFonts w:ascii="Calibri" w:hAnsi="Calibri" w:cs="Calibri" w:eastAsia="宋体"/>
        </w:rPr>
        <w:t>个人所得税</w:t>
      </w:r>
    </w:p>
    <w:p>
      <w:pPr>
        <w:spacing w:after="100"/>
      </w:pPr>
      <w:r>
        <w:rPr>
          <w:rFonts w:ascii="Calibri" w:hAnsi="Calibri" w:cs="Calibri" w:eastAsia="宋体"/>
        </w:rPr>
        <w:t>携带身份证、公安出具的户口登记项目内容变更更正证明（如带有修改信息记录的户口簿）到办税服务厅办理（大多数情况为全国通办），办理内容为「人员信息采集」（新公民身份号码已有纳税记录可以跳过此步骤）、「合并档案」、「设置主档案」、「纳税人注册码申请」。全程约 40 分钟。</w:t>
      </w:r>
    </w:p>
    <w:p>
      <w:pPr>
        <w:spacing w:before="20" w:after="40"/>
        <w:ind w:left="425" w:hanging="312"/>
      </w:pPr>
      <w:r>
        <w:rPr>
          <w:rFonts w:ascii="Calibri" w:hAnsi="Calibri" w:cs="Calibri" w:eastAsia="宋体"/>
        </w:rPr>
        <w:t xml:space="preserve">• </w:t>
      </w:r>
      <w:r>
        <w:rPr>
          <w:rFonts w:ascii="Calibri" w:hAnsi="Calibri" w:cs="Calibri" w:eastAsia="宋体"/>
        </w:rPr>
        <w:t>人员信息采集：请工作人员按照新的户口簿信息为你采集一份全新的个税档案，建议一并提供至少一张一类卡写入档案。</w:t>
      </w:r>
    </w:p>
    <w:p>
      <w:pPr>
        <w:spacing w:before="20" w:after="40"/>
        <w:ind w:left="425" w:hanging="312"/>
      </w:pPr>
      <w:r>
        <w:rPr>
          <w:rFonts w:ascii="Calibri" w:hAnsi="Calibri" w:cs="Calibri" w:eastAsia="宋体"/>
        </w:rPr>
        <w:t xml:space="preserve">• </w:t>
      </w:r>
      <w:r>
        <w:rPr>
          <w:rFonts w:ascii="Calibri" w:hAnsi="Calibri" w:cs="Calibri" w:eastAsia="宋体"/>
        </w:rPr>
        <w:t>合并档案：将两份档案合并在一起，需要现场授权。</w:t>
      </w:r>
    </w:p>
    <w:p>
      <w:pPr>
        <w:spacing w:before="20" w:after="40"/>
        <w:ind w:left="425" w:hanging="312"/>
      </w:pPr>
      <w:r>
        <w:rPr>
          <w:rFonts w:ascii="Calibri" w:hAnsi="Calibri" w:cs="Calibri" w:eastAsia="宋体"/>
        </w:rPr>
        <w:t xml:space="preserve">• </w:t>
      </w:r>
      <w:r>
        <w:rPr>
          <w:rFonts w:ascii="Calibri" w:hAnsi="Calibri" w:cs="Calibri" w:eastAsia="宋体"/>
        </w:rPr>
        <w:t>设置主档案：工作人员将新的身份信息设置为主要档案。</w:t>
      </w:r>
    </w:p>
    <w:p>
      <w:pPr>
        <w:spacing w:before="20" w:after="40"/>
        <w:ind w:left="425" w:hanging="312"/>
      </w:pPr>
      <w:r>
        <w:rPr>
          <w:rFonts w:ascii="Calibri" w:hAnsi="Calibri" w:cs="Calibri" w:eastAsia="宋体"/>
        </w:rPr>
        <w:t xml:space="preserve">• </w:t>
      </w:r>
      <w:r>
        <w:rPr>
          <w:rFonts w:ascii="Calibri" w:hAnsi="Calibri" w:cs="Calibri" w:eastAsia="宋体"/>
        </w:rPr>
        <w:t>纳税人注册码申请：要求工作人员给你一份注册码。使用该注册码可以跳过「个人所得税」APP 的实名认证过程。</w:t>
      </w:r>
    </w:p>
    <w:p>
      <w:pPr>
        <w:spacing w:after="100"/>
      </w:pPr>
      <w:r>
        <w:rPr>
          <w:rFonts w:ascii="Calibri" w:hAnsi="Calibri" w:cs="Calibri" w:eastAsia="宋体"/>
        </w:rPr>
        <w:t>修改后，原个人所得税账户将被封禁，提示为「查询账户信息表失败」。</w:t>
      </w:r>
    </w:p>
    <w:p>
      <w:pPr>
        <w:keepNext/>
        <w:spacing w:before="120" w:after="40"/>
        <w:pBdr>
          <w:bottom w:val="single" w:sz="6" w:space="1" w:color="D4D8DE"/>
        </w:pBdr>
      </w:pPr>
      <w:r>
        <w:rPr>
          <w:rFonts w:ascii="Calibri" w:hAnsi="Calibri" w:cs="Calibri" w:eastAsia="微软雅黑"/>
          <w:b/>
        </w:rPr>
        <w:t>▸ 注册码打印单</w:t>
      </w:r>
    </w:p>
    <w:p>
      <w:pPr>
        <w:spacing w:after="100"/>
      </w:pPr>
      <w:r>
        <w:rPr>
          <w:rFonts w:ascii="Calibri" w:hAnsi="Calibri" w:cs="Calibri" w:eastAsia="宋体"/>
        </w:rPr>
        <w:t>注册码如下图所示，请勿泄露注册码，一次有效。</w:t>
      </w:r>
    </w:p>
    <w:p>
      <w:pPr>
        <w:spacing w:after="100"/>
      </w:pPr>
      <w:r>
        <w:rPr>
          <w:rFonts w:ascii="Calibri" w:hAnsi="Calibri" w:cs="Calibri" w:eastAsia="宋体"/>
        </w:rPr>
        <w:t>在登录界面选择注册-大厅注册码注册即可使用注册码，一般为六位数字和大写字母的组合（不含字母I和O）。</w:t>
      </w:r>
    </w:p>
    <w:p>
      <w:pPr>
        <w:spacing w:after="100"/>
      </w:pPr>
      <w:r>
        <w:rPr>
          <w:rFonts w:ascii="Calibri" w:hAnsi="Calibri" w:cs="Calibri" w:eastAsia="宋体"/>
          <w:strike/>
        </w:rPr>
        <w:t>可能需要等雇主先办理「人员信息采集」，税务局相关系统才有档案可以「合并」，无法预先「合并」，因此无需过早前往。安全起见可以等用人单位先申报过一个月的个税再去。</w:t>
      </w:r>
    </w:p>
    <w:p>
      <w:pPr>
        <w:spacing w:after="100"/>
      </w:pPr>
      <w:r>
        <w:rPr>
          <w:rFonts w:ascii="Calibri" w:hAnsi="Calibri" w:cs="Calibri" w:eastAsia="宋体"/>
        </w:rPr>
        <w:t>2026年5月于黄浦区税务局：即便当前没有雇主办理人员信息采集（个人所得税App提示未查询到人像资料），新身份证号依然可以办理档案合并。系统处理时间需要 4 个工作日。</w:t>
      </w:r>
    </w:p>
    <w:p>
      <w:pPr>
        <w:spacing w:after="100"/>
      </w:pPr>
      <w:r>
        <w:rPr>
          <w:rFonts w:ascii="Calibri" w:hAnsi="Calibri" w:cs="Calibri" w:eastAsia="宋体"/>
        </w:rPr>
        <w:t>请在更新纳税档案后更新纳税人识别号，如境外银行。</w:t>
      </w:r>
    </w:p>
    <w:p>
      <w:pPr>
        <w:pStyle w:val="Heading3"/>
      </w:pPr>
      <w:r>
        <w:rPr>
          <w:rFonts w:ascii="Calibri" w:hAnsi="Calibri" w:cs="Calibri" w:eastAsia="宋体"/>
        </w:rPr>
        <w:t>出入境证件</w:t>
      </w:r>
    </w:p>
    <w:p>
      <w:pPr>
        <w:spacing w:after="100"/>
      </w:pPr>
      <w:r>
        <w:rPr>
          <w:rFonts w:ascii="Calibri" w:hAnsi="Calibri" w:cs="Calibri" w:eastAsia="宋体"/>
        </w:rPr>
        <w:t>已有护照身份信息更改后换发，请带好身份证、公安出具的户口登记项目内容变更更正证明（如带有修改信息记录的户口簿）。</w:t>
      </w:r>
    </w:p>
    <w:p>
      <w:pPr>
        <w:spacing w:after="100"/>
      </w:pPr>
      <w:r>
        <w:rPr>
          <w:rFonts w:ascii="Calibri" w:hAnsi="Calibri" w:cs="Calibri" w:eastAsia="宋体"/>
        </w:rPr>
        <w:t>如遇「移民局12367」无法识别人脸，可以无预约去护照受理点处理。</w:t>
      </w:r>
    </w:p>
    <w:p>
      <w:pPr>
        <w:spacing w:after="100"/>
      </w:pPr>
      <w:r>
        <w:rPr>
          <w:rFonts w:ascii="Calibri" w:hAnsi="Calibri" w:cs="Calibri" w:eastAsia="宋体"/>
        </w:rPr>
        <w:t>旧护照、港澳通行证需要当场剪芯片作废（提示：如需保留护照完整性，请提示工作人员将护照和港澳通行证的封底垂直于底边用剪刀剪到芯片标记处，不要剪断）</w:t>
      </w:r>
    </w:p>
    <w:p>
      <w:pPr>
        <w:spacing w:after="100"/>
      </w:pPr>
      <w:r>
        <w:rPr>
          <w:rFonts w:ascii="Calibri" w:hAnsi="Calibri" w:cs="Calibri" w:eastAsia="宋体"/>
        </w:rPr>
        <w:t>如未携带旧护照、港澳通行证，应选择补发（自助机填表时此二者选项不同），标记护照被盗。</w:t>
      </w:r>
    </w:p>
    <w:p>
      <w:pPr>
        <w:spacing w:after="100"/>
      </w:pPr>
      <w:r>
        <w:rPr>
          <w:rFonts w:ascii="Calibri" w:hAnsi="Calibri" w:cs="Calibri" w:eastAsia="宋体"/>
        </w:rPr>
        <w:t>如需同时申请前往港澳的签注，需要具有当地户籍或（用新身份证号签发的）居住证（可以使用旧居住证和公安出具的户口登记项目内容变更更正证明（如带有修改信息记录的户口簿）和申请居住证所需的材料要求派出所更换新居住证）。</w:t>
      </w:r>
    </w:p>
    <w:p>
      <w:pPr>
        <w:spacing w:after="100"/>
      </w:pPr>
      <w:r>
        <w:rPr>
          <w:rFonts w:ascii="Calibri" w:hAnsi="Calibri" w:cs="Calibri" w:eastAsia="宋体"/>
        </w:rPr>
        <w:t>姓名或性别有变的情况下，其手续类似重新申领护照，需工作人员手动在系统填写旧护照信息，但收费、名义、加注格式等均按照换发护照处理，请注意提醒前台工作人员加注旧护照号，在申请时，护照最多加注三条信息（曾用名、常用名、上一护照的号码各一条）。</w:t>
      </w:r>
    </w:p>
    <w:p>
      <w:pPr>
        <w:spacing w:after="100"/>
      </w:pPr>
      <w:r>
        <w:rPr>
          <w:rFonts w:ascii="Calibri" w:hAnsi="Calibri" w:cs="Calibri" w:eastAsia="宋体"/>
          <w:strike/>
        </w:rPr>
        <w:t>办理换发业务后新旧身份证号将被关联，使用新旧身份证号登录移民局小程序均可查询到本人的所有出入境证件及记录。</w:t>
      </w:r>
      <w:r>
        <w:rPr>
          <w:rFonts w:ascii="Calibri" w:hAnsi="Calibri" w:cs="Calibri" w:eastAsia="宋体"/>
        </w:rPr>
        <w:t xml:space="preserve"> 「移民局12367」无法查询到旧身份证对应的出入境证件和出入境记录，建议在换发前截图保存或联系移民局处理。</w:t>
      </w:r>
    </w:p>
    <w:p>
      <w:pPr>
        <w:spacing w:after="100"/>
      </w:pPr>
      <w:r>
        <w:rPr>
          <w:rFonts w:ascii="Calibri" w:hAnsi="Calibri" w:cs="Calibri" w:eastAsia="宋体"/>
        </w:rPr>
        <w:t xml:space="preserve">若同时加注常用名，请参考 </w:t>
      </w:r>
      <w:r>
        <w:rPr>
          <w:rFonts w:ascii="Calibri" w:hAnsi="Calibri" w:cs="Calibri" w:eastAsia="宋体"/>
        </w:rPr>
        <w:t>护照姓名加注</w:t>
      </w:r>
      <w:r>
        <w:rPr>
          <w:rFonts w:ascii="Calibri" w:hAnsi="Calibri" w:cs="Calibri" w:eastAsia="宋体"/>
        </w:rPr>
        <w:t>。</w:t>
      </w:r>
    </w:p>
    <w:p>
      <w:pPr>
        <w:keepNext/>
        <w:spacing w:before="120" w:after="40"/>
        <w:pBdr>
          <w:bottom w:val="single" w:sz="6" w:space="1" w:color="D4D8DE"/>
        </w:pBdr>
      </w:pPr>
      <w:r>
        <w:rPr>
          <w:rFonts w:ascii="Calibri" w:hAnsi="Calibri" w:cs="Calibri" w:eastAsia="微软雅黑"/>
          <w:b/>
        </w:rPr>
        <w:t>▸ 注册码打印单</w:t>
      </w:r>
    </w:p>
    <w:p>
      <w:pPr>
        <w:spacing w:after="100"/>
      </w:pPr>
      <w:r>
        <w:rPr>
          <w:rFonts w:ascii="Calibri" w:hAnsi="Calibri" w:cs="Calibri" w:eastAsia="宋体"/>
        </w:rPr>
        <w:t>杭州地区出入境管理机关称上一本护照号码必须加注。</w:t>
      </w:r>
    </w:p>
    <w:p>
      <w:pPr>
        <w:pStyle w:val="Heading3"/>
      </w:pPr>
      <w:r>
        <w:rPr>
          <w:rFonts w:ascii="Calibri" w:hAnsi="Calibri" w:cs="Calibri" w:eastAsia="宋体"/>
        </w:rPr>
        <w:t>医疗记录</w:t>
      </w:r>
    </w:p>
    <w:p>
      <w:pPr>
        <w:spacing w:after="100"/>
      </w:pPr>
      <w:r>
        <w:rPr>
          <w:rFonts w:ascii="Calibri" w:hAnsi="Calibri" w:cs="Calibri" w:eastAsia="宋体"/>
        </w:rPr>
        <w:t>如果想保留原来的就诊记录，可持相关证明材料到医院人工挂号窗口咨询。</w:t>
      </w:r>
    </w:p>
    <w:p>
      <w:pPr>
        <w:pStyle w:val="Heading3"/>
      </w:pPr>
      <w:r>
        <w:rPr>
          <w:rFonts w:ascii="Calibri" w:hAnsi="Calibri" w:cs="Calibri" w:eastAsia="宋体"/>
        </w:rPr>
        <w:t>微信支付</w:t>
      </w:r>
    </w:p>
    <w:p>
      <w:pPr>
        <w:spacing w:after="100"/>
      </w:pPr>
      <w:r>
        <w:rPr>
          <w:rFonts w:ascii="Calibri" w:hAnsi="Calibri" w:cs="Calibri" w:eastAsia="宋体"/>
        </w:rPr>
        <w:t>进入「微信 → 我 → 服务 → 钱包 → 身份信息 → 更新实名」，然后按提示操作即可。仅变更姓名可上传本人最新证件照片自助修改，其它情形需注销实名账户。注销前需要解绑所有银行卡，关闭微信支付分，关闭所有自动扣费业务，关闭零钱通（赎回资金后关闭，可能需 1~3 个工作日），关闭理财通（赎回资金后 3 个工作日方可关闭），关闭微粒贷借钱功能，关闭分付，账户无零钱余额（可将余额用于发红包、消费、提现或转账）。自助修改实名信息前，也需要关闭零钱通、理财通、微粒贷和分付，修改实名信息后这些业务将会重新评估是否支持开通。</w:t>
      </w:r>
    </w:p>
    <w:p>
      <w:pPr>
        <w:spacing w:after="100"/>
      </w:pPr>
      <w:r>
        <w:rPr>
          <w:rFonts w:ascii="Calibri" w:hAnsi="Calibri" w:cs="Calibri" w:eastAsia="宋体"/>
        </w:rPr>
        <w:t>鸿蒙系统用户若无法找到更新实名入口，可进入钱包 → 客服中心，在聊天对话框输入「如何更新实名」或「注销微信支付」，按提示操作即可。</w:t>
      </w:r>
    </w:p>
    <w:p>
      <w:pPr>
        <w:spacing w:after="100"/>
      </w:pPr>
      <w:r>
        <w:rPr>
          <w:rFonts w:ascii="Calibri" w:hAnsi="Calibri" w:cs="Calibri" w:eastAsia="宋体"/>
        </w:rPr>
        <w:t>注销后，注销前的账单将不能在微信支付中查看，但可以下载。建议在注销前保存账单，以免注销后人脸识别无法通过导致无法下载。</w:t>
      </w:r>
    </w:p>
    <w:p>
      <w:pPr>
        <w:spacing w:after="100"/>
      </w:pPr>
      <w:r>
        <w:rPr>
          <w:rFonts w:ascii="Calibri" w:hAnsi="Calibri" w:cs="Calibri" w:eastAsia="宋体"/>
        </w:rPr>
        <w:t>注：如果银行卡信息已经变更，变更后的银行卡解绑后无法重新绑定原微信支付账号。因此若有未完成的先用后付服务，请您务必保证先用已绑定银行卡完成支付后，再关闭相关业务，最后解绑银行卡。如果预先解绑了全部银行卡，会导致无卡可以用于支付相关业务，进而无法关闭微信支付。如遇此情况，请寻找微信好友给您转账，使用微信零钱完成支付。注意多余的零钱无法提现（因为所有银行卡都被解绑了），所以请务必转账精确的待支付金额。然后使用新身份信息重新注册微信支付并绑定一张有新身份信息的银行卡即可。</w:t>
      </w:r>
    </w:p>
    <w:p>
      <w:pPr>
        <w:spacing w:after="100"/>
      </w:pPr>
      <w:r>
        <w:rPr>
          <w:rFonts w:ascii="Calibri" w:hAnsi="Calibri" w:cs="Calibri" w:eastAsia="宋体"/>
        </w:rPr>
        <w:t>需要说明的是，即使银行卡绑定的身份信息已经变更，在不主动解绑银行卡的情况下，原信息的微信支付仍能使用新身份信息绑定的银行卡支付。</w:t>
      </w:r>
    </w:p>
    <w:p>
      <w:pPr>
        <w:pStyle w:val="Heading3"/>
      </w:pPr>
      <w:r>
        <w:rPr>
          <w:rFonts w:ascii="Calibri" w:hAnsi="Calibri" w:cs="Calibri" w:eastAsia="宋体"/>
        </w:rPr>
        <w:t>QQ 钱包</w:t>
      </w:r>
    </w:p>
    <w:p>
      <w:pPr>
        <w:spacing w:after="100"/>
      </w:pPr>
      <w:r>
        <w:rPr>
          <w:rFonts w:ascii="Calibri" w:hAnsi="Calibri" w:cs="Calibri" w:eastAsia="宋体"/>
        </w:rPr>
        <w:t>QQ 钱包实名信息不支持直接修改，需注销实名账户，点击手机 QQ 左上角头像 → 钱包 → 右上角「设置」→ 消费者保护 → 客服中心 → 注销账户进行注销。注销前需要解绑所有银行卡，关闭理财通（即「小金库」；赎回资金后 3 个工作日方可关闭），账户无余额或余额较少（不超过 5 元；可将余额用于发红包、消费、提现或转入微信）。</w:t>
      </w:r>
    </w:p>
    <w:p>
      <w:pPr>
        <w:spacing w:after="100"/>
      </w:pPr>
      <w:r>
        <w:rPr>
          <w:rFonts w:ascii="Calibri" w:hAnsi="Calibri" w:cs="Calibri" w:eastAsia="宋体"/>
        </w:rPr>
        <w:t>QQ 钱包未提供下载注销前账单的入口，建议在注销前保存账单。</w:t>
      </w:r>
    </w:p>
    <w:p>
      <w:pPr>
        <w:pStyle w:val="Heading3"/>
      </w:pPr>
      <w:r>
        <w:rPr>
          <w:rFonts w:ascii="Calibri" w:hAnsi="Calibri" w:cs="Calibri" w:eastAsia="宋体"/>
        </w:rPr>
        <w:t>支付宝</w:t>
      </w:r>
    </w:p>
    <w:p>
      <w:pPr>
        <w:spacing w:before="20" w:after="40"/>
        <w:ind w:left="425" w:hanging="312"/>
      </w:pPr>
      <w:r>
        <w:rPr>
          <w:rFonts w:ascii="Calibri" w:hAnsi="Calibri" w:cs="Calibri" w:eastAsia="宋体"/>
        </w:rPr>
        <w:t xml:space="preserve">1. </w:t>
      </w:r>
      <w:r>
        <w:rPr>
          <w:rFonts w:ascii="Calibri" w:hAnsi="Calibri" w:cs="Calibri" w:eastAsia="宋体"/>
        </w:rPr>
        <w:t>即使新证件 12306 人脸识别已经可以通过，支付宝可能仍需要一段时间才能获取到新证件的相关信息。</w:t>
      </w:r>
    </w:p>
    <w:p>
      <w:pPr>
        <w:spacing w:before="20" w:after="40"/>
        <w:ind w:left="425" w:hanging="312"/>
      </w:pPr>
      <w:r>
        <w:rPr>
          <w:rFonts w:ascii="Calibri" w:hAnsi="Calibri" w:cs="Calibri" w:eastAsia="宋体"/>
        </w:rPr>
        <w:t xml:space="preserve">2. </w:t>
      </w:r>
      <w:r>
        <w:rPr>
          <w:rFonts w:ascii="Calibri" w:hAnsi="Calibri" w:cs="Calibri" w:eastAsia="宋体"/>
        </w:rPr>
        <w:t>支付宝账号的实名信息可以尝试通过「我的」→ 右上角「设置」→ 账号与安全 → 身份信息 → 更新姓名或证件号码来自助修改。</w:t>
      </w:r>
    </w:p>
    <w:p>
      <w:pPr>
        <w:spacing w:before="20" w:after="40"/>
        <w:ind w:left="425" w:hanging="312"/>
      </w:pPr>
      <w:r>
        <w:rPr>
          <w:rFonts w:ascii="Calibri" w:hAnsi="Calibri" w:cs="Calibri" w:eastAsia="宋体"/>
        </w:rPr>
        <w:t xml:space="preserve">3. </w:t>
      </w:r>
      <w:r>
        <w:rPr>
          <w:rFonts w:ascii="Calibri" w:hAnsi="Calibri" w:cs="Calibri" w:eastAsia="宋体"/>
        </w:rPr>
        <w:t>理财账号所持有的</w:t>
      </w:r>
      <w:r>
        <w:rPr>
          <w:rFonts w:ascii="Calibri" w:hAnsi="Calibri" w:cs="Calibri" w:eastAsia="宋体"/>
          <w:b/>
        </w:rPr>
        <w:t>货币基金</w:t>
      </w:r>
      <w:r>
        <w:rPr>
          <w:rFonts w:ascii="Calibri" w:hAnsi="Calibri" w:cs="Calibri" w:eastAsia="宋体"/>
        </w:rPr>
        <w:t>（不包括余额宝）最后一次分红 T+2 后可以电话联系支付宝客服修改理财账号的实名信息。</w:t>
      </w:r>
    </w:p>
    <w:p>
      <w:pPr>
        <w:spacing w:before="20" w:after="40"/>
        <w:ind w:left="425" w:hanging="312"/>
      </w:pPr>
      <w:r>
        <w:rPr>
          <w:rFonts w:ascii="Calibri" w:hAnsi="Calibri" w:cs="Calibri" w:eastAsia="宋体"/>
        </w:rPr>
        <w:t xml:space="preserve">4. </w:t>
      </w:r>
      <w:r>
        <w:rPr>
          <w:rFonts w:ascii="Calibri" w:hAnsi="Calibri" w:cs="Calibri" w:eastAsia="宋体"/>
        </w:rPr>
        <w:t>若身份证号变更后无法直接使用芝麻信用，且同时满足如下条件： (A) 中国大陆公民 (B) 年满 16 周岁 (C) 支付宝完成实名认证，可以电话联系支付宝客服修改。</w:t>
      </w:r>
    </w:p>
    <w:p>
      <w:pPr>
        <w:spacing w:after="100"/>
      </w:pPr>
      <w:r>
        <w:rPr>
          <w:rFonts w:ascii="Calibri" w:hAnsi="Calibri" w:cs="Calibri" w:eastAsia="宋体"/>
        </w:rPr>
        <w:t>「我的」→ 右上角「设置」→ 账号与安全 → 身份信息 → 更新姓名或证件号码自助修改只支持更换其中一个要素。更换多个要素请联系客服提供问卷通知手工提交新身份证、公安出具的户口登记项目内容变更更正证明（如带有修改信息记录的户口簿）。</w:t>
      </w:r>
    </w:p>
    <w:p>
      <w:pPr>
        <w:pStyle w:val="Heading3"/>
      </w:pPr>
      <w:r>
        <w:rPr>
          <w:rFonts w:ascii="Calibri" w:hAnsi="Calibri" w:cs="Calibri" w:eastAsia="宋体"/>
        </w:rPr>
        <w:t>闲鱼 / 淘宝</w:t>
      </w:r>
    </w:p>
    <w:p>
      <w:pPr>
        <w:spacing w:after="100"/>
      </w:pPr>
      <w:r>
        <w:rPr>
          <w:rFonts w:ascii="Calibri" w:hAnsi="Calibri" w:cs="Calibri" w:eastAsia="宋体"/>
        </w:rPr>
        <w:t>淘宝和闲鱼目前并未强制执行实名制验证。</w:t>
      </w:r>
    </w:p>
    <w:p>
      <w:pPr>
        <w:spacing w:after="100"/>
      </w:pPr>
      <w:r>
        <w:rPr>
          <w:rFonts w:ascii="Calibri" w:hAnsi="Calibri" w:cs="Calibri" w:eastAsia="宋体"/>
        </w:rPr>
        <w:t>与支付宝不同，闲鱼和淘宝采用的是独立的实名认证系统。截至 2025 年 11 月，这两个平台均仅支持用户自助修改姓名，而无法变更身份证号码；同时，客服人员也无权限直接处理实名认证信息的修改。若你确实需要更新实名信息，</w:t>
      </w:r>
      <w:r>
        <w:rPr>
          <w:rFonts w:ascii="Calibri" w:hAnsi="Calibri" w:cs="Calibri" w:eastAsia="宋体"/>
        </w:rPr>
        <w:t>可参考此处的方法，由法务部门介入协助操作</w:t>
      </w:r>
      <w:r>
        <w:rPr>
          <w:rFonts w:ascii="Calibri" w:hAnsi="Calibri" w:cs="Calibri" w:eastAsia="宋体"/>
        </w:rPr>
        <w:t>。</w:t>
      </w:r>
    </w:p>
    <w:p>
      <w:pPr>
        <w:pStyle w:val="Heading3"/>
      </w:pPr>
      <w:r>
        <w:rPr>
          <w:rFonts w:ascii="Calibri" w:hAnsi="Calibri" w:cs="Calibri" w:eastAsia="宋体"/>
        </w:rPr>
        <w:t>京东</w:t>
      </w:r>
    </w:p>
    <w:p>
      <w:pPr>
        <w:spacing w:after="100"/>
      </w:pPr>
      <w:r>
        <w:rPr>
          <w:rFonts w:ascii="Calibri" w:hAnsi="Calibri" w:cs="Calibri" w:eastAsia="宋体"/>
        </w:rPr>
        <w:t>最便利的方式是通过 App 提交自助更新实名制信息的表单（修改单一要素），使用实名制信息的服务会一并同步更新。但该方式必须开通网证 (CTID)。</w:t>
      </w:r>
    </w:p>
    <w:p>
      <w:pPr>
        <w:spacing w:after="100"/>
      </w:pPr>
      <w:r>
        <w:rPr>
          <w:rFonts w:ascii="Calibri" w:hAnsi="Calibri" w:cs="Calibri" w:eastAsia="宋体"/>
        </w:rPr>
        <w:t>如拒绝开通，可以直接解绑账号实名认证，并重新认证新身份信息。如账号有 Plus 会员，解绑后务必在三天内重新认证。三天内重新实名的，Plus 会员权益将被保留，否则 Plus 会员将被取消。解绑实名认证时需按提示关闭白条、小金库等金融业务。需要注意白条关闭后可能无法重新开通。</w:t>
      </w:r>
    </w:p>
    <w:p>
      <w:pPr>
        <w:pStyle w:val="Heading3"/>
      </w:pPr>
      <w:r>
        <w:rPr>
          <w:rFonts w:ascii="Calibri" w:hAnsi="Calibri" w:cs="Calibri" w:eastAsia="宋体"/>
        </w:rPr>
        <w:t>滴滴</w:t>
      </w:r>
    </w:p>
    <w:p>
      <w:pPr>
        <w:spacing w:after="100"/>
      </w:pPr>
      <w:r>
        <w:rPr>
          <w:rFonts w:ascii="Calibri" w:hAnsi="Calibri" w:cs="Calibri" w:eastAsia="宋体"/>
        </w:rPr>
        <w:t>滴滴目前并未强制要求用户进行实名制使用。</w:t>
      </w:r>
    </w:p>
    <w:p>
      <w:pPr>
        <w:spacing w:after="100"/>
      </w:pPr>
      <w:r>
        <w:rPr>
          <w:rFonts w:ascii="Calibri" w:hAnsi="Calibri" w:cs="Calibri" w:eastAsia="宋体"/>
        </w:rPr>
        <w:t>但实名认证是使用其部分服务的必要条件，如注册滴滴司机等。因此，如果你此前已经绑定了实名认证信息并希望更改，可以通过「我的」→ 右上角「设置」→ 账号安全 → 实名认证 → 变更实名信息 → 联系客服来电话联系客服，也可以通过《隐私政策》中提供的官方邮箱联系客服。经核实后，客服可在后台清除你原有的实名信息，以便你使用新的身份重新完成实名认证。如果仅变更了姓名，也可以通过变更实名信息 → 修改实名信息自助修改。</w:t>
      </w:r>
    </w:p>
    <w:p>
      <w:pPr>
        <w:pStyle w:val="Heading3"/>
      </w:pPr>
      <w:r>
        <w:rPr>
          <w:rFonts w:ascii="Calibri" w:hAnsi="Calibri" w:cs="Calibri" w:eastAsia="宋体"/>
        </w:rPr>
        <w:t>哔哩哔哩</w:t>
      </w:r>
    </w:p>
    <w:p>
      <w:pPr>
        <w:spacing w:after="100"/>
      </w:pPr>
      <w:r>
        <w:rPr>
          <w:rFonts w:ascii="Calibri" w:hAnsi="Calibri" w:cs="Calibri" w:eastAsia="宋体"/>
        </w:rPr>
        <w:t>哔哩哔哩目前并未强制要求用户进行实名制使用。</w:t>
      </w:r>
    </w:p>
    <w:p>
      <w:pPr>
        <w:spacing w:after="100"/>
      </w:pPr>
      <w:r>
        <w:rPr>
          <w:rFonts w:ascii="Calibri" w:hAnsi="Calibri" w:cs="Calibri" w:eastAsia="宋体"/>
        </w:rPr>
        <w:t>但实名认证是使用其部分服务的必要条件，如开启直播间等。因此，如果你此前已经绑定了实名认证信息并希望更改，需要联系客服上传必要的材料说明情况（如公安机关出具的身份信息变更证明）。客服会在核实后协助你清除原有的实名信息，以便你使用新的身份重新完成实名认证。清除后，实名制页面会提示「您上次的认证申请被驳回，原因是：管理后台解绑，请修改后重新申请」。</w:t>
      </w:r>
    </w:p>
    <w:p>
      <w:pPr>
        <w:spacing w:after="100"/>
      </w:pPr>
      <w:r>
        <w:rPr>
          <w:rFonts w:ascii="Calibri" w:hAnsi="Calibri" w:cs="Calibri" w:eastAsia="宋体"/>
        </w:rPr>
        <w:t>警告：因人口数据库同步缓慢，新换身份证一段时间内会人脸识别失败无法认证。</w:t>
      </w:r>
    </w:p>
    <w:p>
      <w:pPr>
        <w:pStyle w:val="Heading3"/>
      </w:pPr>
      <w:r>
        <w:rPr>
          <w:rFonts w:ascii="Calibri" w:hAnsi="Calibri" w:cs="Calibri" w:eastAsia="宋体"/>
        </w:rPr>
        <w:t>各类实名制会员卡</w:t>
      </w:r>
    </w:p>
    <w:tbl>
      <w:tblPr>
        <w:tblStyle w:val="TableGrid"/>
        <w:tblW w:type="auto" w:w="0"/>
        <w:jc w:val="center"/>
        <w:tblLayout w:type="fixed"/>
        <w:tblLook w:firstColumn="1" w:firstRow="1" w:lastColumn="0" w:lastRow="0" w:noHBand="0" w:noVBand="1" w:val="04A0"/>
      </w:tblPr>
      <w:tblGrid>
        <w:gridCol w:w="2099"/>
        <w:gridCol w:w="7198"/>
      </w:tblGrid>
      <w:tr>
        <w:trPr>
          <w:tblHeader/>
        </w:trPr>
        <w:tc>
          <w:tcPr>
            <w:tcW w:type="dxa" w:w="2099"/>
            <w:shd w:val="clear" w:color="auto" w:fill="EDF1F7"/>
          </w:tcPr>
          <w:p>
            <w:pPr>
              <w:spacing w:before="40" w:after="40" w:line="276" w:lineRule="auto"/>
            </w:pPr>
            <w:r>
              <w:rPr>
                <w:b/>
                <w:sz w:val="18"/>
              </w:rPr>
            </w:r>
            <w:r>
              <w:rPr>
                <w:rFonts w:ascii="Calibri" w:hAnsi="Calibri" w:cs="Calibri" w:eastAsia="宋体"/>
                <w:b/>
                <w:sz w:val="18"/>
              </w:rPr>
              <w:t>平台</w:t>
            </w:r>
          </w:p>
        </w:tc>
        <w:tc>
          <w:tcPr>
            <w:tcW w:type="dxa" w:w="7198"/>
            <w:shd w:val="clear" w:color="auto" w:fill="EDF1F7"/>
          </w:tcPr>
          <w:p>
            <w:pPr>
              <w:spacing w:before="40" w:after="40" w:line="276" w:lineRule="auto"/>
            </w:pPr>
            <w:r>
              <w:rPr>
                <w:b/>
                <w:sz w:val="18"/>
              </w:rPr>
            </w:r>
            <w:r>
              <w:rPr>
                <w:rFonts w:ascii="Calibri" w:hAnsi="Calibri" w:cs="Calibri" w:eastAsia="宋体"/>
                <w:b/>
                <w:sz w:val="18"/>
              </w:rPr>
              <w:t>说明</w:t>
            </w:r>
          </w:p>
        </w:tc>
      </w:tr>
      <w:tr>
        <w:tc>
          <w:tcPr>
            <w:tcW w:type="dxa" w:w="2099"/>
          </w:tcPr>
          <w:p>
            <w:pPr>
              <w:spacing w:before="40" w:after="40" w:line="276" w:lineRule="auto"/>
            </w:pPr>
            <w:r>
              <w:rPr>
                <w:sz w:val="18"/>
              </w:rPr>
            </w:r>
            <w:r>
              <w:rPr>
                <w:rFonts w:ascii="Calibri" w:hAnsi="Calibri" w:cs="Calibri" w:eastAsia="宋体"/>
                <w:sz w:val="18"/>
              </w:rPr>
              <w:t>CA（凤凰知音）</w:t>
            </w:r>
          </w:p>
        </w:tc>
        <w:tc>
          <w:tcPr>
            <w:tcW w:type="dxa" w:w="7198"/>
          </w:tcPr>
          <w:p>
            <w:pPr>
              <w:spacing w:before="40" w:after="40" w:line="276" w:lineRule="auto"/>
            </w:pPr>
            <w:r>
              <w:rPr>
                <w:sz w:val="18"/>
              </w:rPr>
            </w:r>
            <w:r>
              <w:rPr>
                <w:rFonts w:ascii="Calibri" w:hAnsi="Calibri" w:cs="Calibri" w:eastAsia="宋体"/>
                <w:sz w:val="18"/>
              </w:rPr>
              <w:t xml:space="preserve">发送新旧身份证、新旧户口本人口信息卡页、户口登记项目内容变更更正证明的扫描件给 </w:t>
            </w:r>
            <w:r>
              <w:rPr>
                <w:rFonts w:ascii="Calibri" w:hAnsi="Calibri" w:cs="Calibri" w:eastAsia="宋体"/>
                <w:sz w:val="18"/>
              </w:rPr>
              <w:t>ffp@airchina.com</w:t>
            </w:r>
            <w:r>
              <w:rPr>
                <w:rFonts w:ascii="Calibri" w:hAnsi="Calibri" w:cs="Calibri" w:eastAsia="宋体"/>
                <w:sz w:val="18"/>
              </w:rPr>
              <w:t xml:space="preserve"> 并说明情况，十分钟后去电给 95583 确认收到并要求客服提交工单。</w:t>
            </w:r>
            <w:r>
              <w:rPr>
                <w:sz w:val="18"/>
              </w:rPr>
              <w:br/>
            </w:r>
            <w:r>
              <w:rPr>
                <w:sz w:val="18"/>
              </w:rPr>
              <w:br/>
            </w:r>
            <w:r>
              <w:rPr>
                <w:rFonts w:ascii="Calibri" w:hAnsi="Calibri" w:cs="Calibri" w:eastAsia="宋体"/>
                <w:sz w:val="18"/>
              </w:rPr>
              <w:t>信息更换期间可以正常使用护照购票同行，所得里程航段可以正常累计。</w:t>
            </w:r>
            <w:r>
              <w:rPr>
                <w:sz w:val="18"/>
              </w:rPr>
              <w:br/>
            </w:r>
            <w:r>
              <w:rPr>
                <w:sz w:val="18"/>
              </w:rPr>
              <w:br/>
            </w:r>
            <w:r>
              <w:rPr>
                <w:rFonts w:ascii="Calibri" w:hAnsi="Calibri" w:cs="Calibri" w:eastAsia="宋体"/>
                <w:sz w:val="18"/>
              </w:rPr>
              <w:t>十天后办结。</w:t>
            </w:r>
          </w:p>
        </w:tc>
      </w:tr>
      <w:tr>
        <w:tc>
          <w:tcPr>
            <w:tcW w:type="dxa" w:w="2099"/>
          </w:tcPr>
          <w:p>
            <w:pPr>
              <w:spacing w:before="40" w:after="40" w:line="276" w:lineRule="auto"/>
            </w:pPr>
            <w:r>
              <w:rPr>
                <w:sz w:val="18"/>
              </w:rPr>
            </w:r>
            <w:r>
              <w:rPr>
                <w:rFonts w:ascii="Calibri" w:hAnsi="Calibri" w:cs="Calibri" w:eastAsia="宋体"/>
                <w:sz w:val="18"/>
              </w:rPr>
              <w:t>HU（海航金鹏）</w:t>
            </w:r>
          </w:p>
        </w:tc>
        <w:tc>
          <w:tcPr>
            <w:tcW w:type="dxa" w:w="7198"/>
          </w:tcPr>
          <w:p>
            <w:pPr>
              <w:spacing w:before="40" w:after="40" w:line="276" w:lineRule="auto"/>
            </w:pPr>
            <w:r>
              <w:rPr>
                <w:sz w:val="18"/>
              </w:rPr>
            </w:r>
            <w:r>
              <w:rPr>
                <w:rFonts w:ascii="Calibri" w:hAnsi="Calibri" w:cs="Calibri" w:eastAsia="宋体"/>
                <w:sz w:val="18"/>
              </w:rPr>
              <w:t>致电海航客服热线转 8 进入金鹏会员服务，提出请求修改证件号码，客服人员在线请示值班经理后发送上传链接到来电手机：上传新旧身份证件及派出所证明，可请求不挂断电话直接上传后即时核验，当场办结。</w:t>
            </w:r>
          </w:p>
        </w:tc>
      </w:tr>
      <w:tr>
        <w:tc>
          <w:tcPr>
            <w:tcW w:type="dxa" w:w="2099"/>
          </w:tcPr>
          <w:p>
            <w:pPr>
              <w:spacing w:before="40" w:after="40" w:line="276" w:lineRule="auto"/>
            </w:pPr>
            <w:r>
              <w:rPr>
                <w:sz w:val="18"/>
              </w:rPr>
            </w:r>
            <w:r>
              <w:rPr>
                <w:rFonts w:ascii="Calibri" w:hAnsi="Calibri" w:cs="Calibri" w:eastAsia="宋体"/>
                <w:sz w:val="18"/>
              </w:rPr>
              <w:t>MU（东方万里行）</w:t>
            </w:r>
          </w:p>
        </w:tc>
        <w:tc>
          <w:tcPr>
            <w:tcW w:type="dxa" w:w="7198"/>
          </w:tcPr>
          <w:p>
            <w:pPr>
              <w:spacing w:before="40" w:after="40" w:line="276" w:lineRule="auto"/>
            </w:pPr>
            <w:r>
              <w:rPr>
                <w:sz w:val="18"/>
              </w:rPr>
            </w:r>
            <w:r>
              <w:rPr>
                <w:rFonts w:ascii="Calibri" w:hAnsi="Calibri" w:cs="Calibri" w:eastAsia="宋体"/>
                <w:sz w:val="18"/>
              </w:rPr>
              <w:t xml:space="preserve">发送新身份证、户口本人口信息卡页、户口登记项目内容变更更正证明的扫描件给 </w:t>
            </w:r>
            <w:r>
              <w:rPr>
                <w:rFonts w:ascii="Calibri" w:hAnsi="Calibri" w:cs="Calibri" w:eastAsia="宋体"/>
                <w:sz w:val="18"/>
              </w:rPr>
              <w:t>95530ffp@ceair.com</w:t>
            </w:r>
            <w:r>
              <w:rPr>
                <w:rFonts w:ascii="Calibri" w:hAnsi="Calibri" w:cs="Calibri" w:eastAsia="宋体"/>
                <w:sz w:val="18"/>
              </w:rPr>
              <w:t xml:space="preserve"> 并说明情况，需要控制邮件附件小于 10 MB。在邮件发送成功后拨打 4008395530 确认邮件接收情况并要求客服提交工单，一般三个工作日办结。若同时修改姓名与身份证号则需更长时间。</w:t>
            </w:r>
          </w:p>
        </w:tc>
      </w:tr>
      <w:tr>
        <w:tc>
          <w:tcPr>
            <w:tcW w:type="dxa" w:w="2099"/>
          </w:tcPr>
          <w:p>
            <w:pPr>
              <w:spacing w:before="40" w:after="40" w:line="276" w:lineRule="auto"/>
            </w:pPr>
            <w:r>
              <w:rPr>
                <w:sz w:val="18"/>
              </w:rPr>
            </w:r>
            <w:r>
              <w:rPr>
                <w:rFonts w:ascii="Calibri" w:hAnsi="Calibri" w:cs="Calibri" w:eastAsia="宋体"/>
                <w:sz w:val="18"/>
              </w:rPr>
              <w:t>KN(中联航会员)</w:t>
            </w:r>
          </w:p>
        </w:tc>
        <w:tc>
          <w:tcPr>
            <w:tcW w:type="dxa" w:w="7198"/>
          </w:tcPr>
          <w:p>
            <w:pPr>
              <w:spacing w:before="40" w:after="40" w:line="276" w:lineRule="auto"/>
            </w:pPr>
            <w:r>
              <w:rPr>
                <w:sz w:val="18"/>
              </w:rPr>
            </w:r>
            <w:r>
              <w:rPr>
                <w:rFonts w:ascii="Calibri" w:hAnsi="Calibri" w:cs="Calibri" w:eastAsia="宋体"/>
                <w:sz w:val="18"/>
              </w:rPr>
              <w:t xml:space="preserve">发送新身份证、户口本人口信息卡页、户口登记项目内容变更更正证明的扫描件给 </w:t>
            </w:r>
            <w:r>
              <w:rPr>
                <w:rFonts w:ascii="Calibri" w:hAnsi="Calibri" w:cs="Calibri" w:eastAsia="宋体"/>
                <w:sz w:val="18"/>
              </w:rPr>
              <w:t>P_4001026666@ceair.com</w:t>
            </w:r>
            <w:r>
              <w:rPr>
                <w:rFonts w:ascii="Calibri" w:hAnsi="Calibri" w:cs="Calibri" w:eastAsia="宋体"/>
                <w:sz w:val="18"/>
              </w:rPr>
              <w:t xml:space="preserve"> 并说明情况，在邮件发送成功后拨打 4001026666 确认邮件接收情况与更改项目，半小时内办结。</w:t>
            </w:r>
          </w:p>
        </w:tc>
      </w:tr>
      <w:tr>
        <w:tc>
          <w:tcPr>
            <w:tcW w:type="dxa" w:w="2099"/>
          </w:tcPr>
          <w:p>
            <w:pPr>
              <w:spacing w:before="40" w:after="40" w:line="276" w:lineRule="auto"/>
            </w:pPr>
            <w:r>
              <w:rPr>
                <w:sz w:val="18"/>
              </w:rPr>
            </w:r>
            <w:r>
              <w:rPr>
                <w:rFonts w:ascii="Calibri" w:hAnsi="Calibri" w:cs="Calibri" w:eastAsia="宋体"/>
                <w:sz w:val="18"/>
              </w:rPr>
              <w:t>如家</w:t>
            </w:r>
          </w:p>
        </w:tc>
        <w:tc>
          <w:tcPr>
            <w:tcW w:type="dxa" w:w="7198"/>
          </w:tcPr>
          <w:p>
            <w:pPr>
              <w:spacing w:before="40" w:after="40" w:line="276" w:lineRule="auto"/>
            </w:pPr>
            <w:r>
              <w:rPr>
                <w:sz w:val="18"/>
              </w:rPr>
            </w:r>
            <w:r>
              <w:rPr>
                <w:rFonts w:ascii="Calibri" w:hAnsi="Calibri" w:cs="Calibri" w:eastAsia="宋体"/>
                <w:sz w:val="18"/>
              </w:rPr>
              <w:t>前往任意如家酒店前台，要求店员拍摄人脸、新身份证、户口登记项目内容变更更正证明三项同框的照片，并把相关材料发送邮件。直接在前台修改身份证号会提示变更过大无法修改。</w:t>
            </w:r>
          </w:p>
        </w:tc>
      </w:tr>
      <w:tr>
        <w:tc>
          <w:tcPr>
            <w:tcW w:type="dxa" w:w="2099"/>
          </w:tcPr>
          <w:p>
            <w:pPr>
              <w:spacing w:before="40" w:after="40" w:line="276" w:lineRule="auto"/>
            </w:pPr>
            <w:r>
              <w:rPr>
                <w:sz w:val="18"/>
              </w:rPr>
            </w:r>
            <w:r>
              <w:rPr>
                <w:rFonts w:ascii="Calibri" w:hAnsi="Calibri" w:cs="Calibri" w:eastAsia="宋体"/>
                <w:sz w:val="18"/>
              </w:rPr>
              <w:t>华住会</w:t>
            </w:r>
          </w:p>
        </w:tc>
        <w:tc>
          <w:tcPr>
            <w:tcW w:type="dxa" w:w="7198"/>
          </w:tcPr>
          <w:p>
            <w:pPr>
              <w:spacing w:before="40" w:after="40" w:line="276" w:lineRule="auto"/>
            </w:pPr>
            <w:r>
              <w:rPr>
                <w:sz w:val="18"/>
              </w:rPr>
            </w:r>
            <w:r>
              <w:rPr>
                <w:rFonts w:ascii="Calibri" w:hAnsi="Calibri" w:cs="Calibri" w:eastAsia="宋体"/>
                <w:sz w:val="18"/>
              </w:rPr>
              <w:t>直接在 App 内修改账号绑定的身份证信息。一般来说一个账号只能修改一次。如果姓名和身份证号都有变更，只能修改其中一个，因此可能还是需要找客服。</w:t>
            </w:r>
          </w:p>
        </w:tc>
      </w:tr>
    </w:tbl>
    <w:p>
      <w:pPr>
        <w:pStyle w:val="Heading3"/>
      </w:pPr>
      <w:r>
        <w:rPr>
          <w:rFonts w:ascii="Calibri" w:hAnsi="Calibri" w:cs="Calibri" w:eastAsia="宋体"/>
        </w:rPr>
        <w:t>学籍学历</w:t>
      </w:r>
    </w:p>
    <w:p>
      <w:pPr>
        <w:spacing w:after="100"/>
      </w:pPr>
      <w:r>
        <w:rPr>
          <w:rFonts w:ascii="Calibri" w:hAnsi="Calibri" w:cs="Calibri" w:eastAsia="宋体"/>
        </w:rPr>
        <w:t>请参考</w:t>
      </w:r>
      <w:r>
        <w:rPr>
          <w:rFonts w:ascii="Calibri" w:hAnsi="Calibri" w:cs="Calibri" w:eastAsia="宋体"/>
        </w:rPr>
        <w:t>学籍学历变更指引</w:t>
      </w:r>
      <w:r>
        <w:rPr>
          <w:rFonts w:ascii="Calibri" w:hAnsi="Calibri" w:cs="Calibri" w:eastAsia="宋体"/>
        </w:rPr>
        <w:t>。</w:t>
      </w:r>
    </w:p>
    <w:p>
      <w:pPr>
        <w:pStyle w:val="Heading3"/>
      </w:pPr>
      <w:r>
        <w:rPr>
          <w:rFonts w:ascii="Calibri" w:hAnsi="Calibri" w:cs="Calibri" w:eastAsia="宋体"/>
        </w:rPr>
        <w:t>职业资格证书</w:t>
      </w:r>
    </w:p>
    <w:p>
      <w:pPr>
        <w:pStyle w:val="Heading4"/>
      </w:pPr>
      <w:r>
        <w:rPr>
          <w:rFonts w:ascii="Calibri" w:hAnsi="Calibri" w:cs="Calibri" w:eastAsia="宋体"/>
        </w:rPr>
        <w:t>教师资格证</w:t>
      </w:r>
    </w:p>
    <w:p>
      <w:pPr>
        <w:spacing w:after="100"/>
      </w:pPr>
      <w:r>
        <w:rPr>
          <w:rFonts w:ascii="Calibri" w:hAnsi="Calibri" w:cs="Calibri" w:eastAsia="宋体"/>
        </w:rPr>
        <w:t>教师资格证书上的个人信息由原发证机构负责更正，所办理的业务种类为「证书上信息有误或有变化的，申请重发」。所需要提供的材料以原发证机构所要求的为准，通常包含原证书、新身份证件、户籍登记部门出具的登记项目内容变更更正证明、《教师资格证书补发换发重发申请表》和《教师资格证认定申请表》（需由存档单位自人事档案中复印）。一般而言，发证机构对该业务并非随到随办，需在每年的「集中受理期」提交受理。业务审批通过后，申请人会获得新证书（首页含新的个人信息，但发证日期为原日期，最后页注明「某年某月某日更正重发」）、《教师资格证书补发换发重发申请表》（注有批准变更字样及发证机构公章）以及《教师资格证书信息更正备案表》（注有变更前后的内容并盖发证机构公章）。后两项表格按规定需由存档单位存入本人人事档案，故整项变更业务均需由存档单位配合完成。注：教师资格证号码第 11 位为性别代码，故与居民身份证一样，资格证书号码应当在重发后发生变化。请在收到新证书及《教师资格证书信息更正备案表》后注意核查，如未变化应及时提醒有关部门检查，以免该材料存入人事档案以后再重新纠正的复杂流程。</w:t>
      </w:r>
    </w:p>
    <w:p>
      <w:pPr>
        <w:pStyle w:val="Heading3"/>
      </w:pPr>
      <w:r>
        <w:rPr>
          <w:rFonts w:ascii="Calibri" w:hAnsi="Calibri" w:cs="Calibri" w:eastAsia="宋体"/>
        </w:rPr>
        <w:t>建议销户</w:t>
      </w:r>
    </w:p>
    <w:tbl>
      <w:tblPr>
        <w:tblStyle w:val="TableGrid"/>
        <w:tblW w:type="auto" w:w="0"/>
        <w:jc w:val="center"/>
        <w:tblLayout w:type="fixed"/>
        <w:tblLook w:firstColumn="1" w:firstRow="1" w:lastColumn="0" w:lastRow="0" w:noHBand="0" w:noVBand="1" w:val="04A0"/>
      </w:tblPr>
      <w:tblGrid>
        <w:gridCol w:w="4404"/>
        <w:gridCol w:w="4893"/>
      </w:tblGrid>
      <w:tr>
        <w:trPr>
          <w:tblHeader/>
        </w:trPr>
        <w:tc>
          <w:tcPr>
            <w:tcW w:type="dxa" w:w="4404"/>
            <w:shd w:val="clear" w:color="auto" w:fill="EDF1F7"/>
          </w:tcPr>
          <w:p>
            <w:pPr>
              <w:spacing w:before="40" w:after="40" w:line="276" w:lineRule="auto"/>
            </w:pPr>
            <w:r>
              <w:rPr>
                <w:b/>
                <w:sz w:val="18"/>
              </w:rPr>
            </w:r>
            <w:r>
              <w:rPr>
                <w:rFonts w:ascii="Calibri" w:hAnsi="Calibri" w:cs="Calibri" w:eastAsia="宋体"/>
                <w:b/>
                <w:sz w:val="18"/>
              </w:rPr>
              <w:t>销户对象</w:t>
            </w:r>
          </w:p>
        </w:tc>
        <w:tc>
          <w:tcPr>
            <w:tcW w:type="dxa" w:w="4893"/>
            <w:shd w:val="clear" w:color="auto" w:fill="EDF1F7"/>
          </w:tcPr>
          <w:p>
            <w:pPr>
              <w:spacing w:before="40" w:after="40" w:line="276" w:lineRule="auto"/>
            </w:pPr>
            <w:r>
              <w:rPr>
                <w:b/>
                <w:sz w:val="18"/>
              </w:rPr>
            </w:r>
            <w:r>
              <w:rPr>
                <w:rFonts w:ascii="Calibri" w:hAnsi="Calibri" w:cs="Calibri" w:eastAsia="宋体"/>
                <w:b/>
                <w:sz w:val="18"/>
              </w:rPr>
              <w:t>原因</w:t>
            </w:r>
          </w:p>
        </w:tc>
      </w:tr>
      <w:tr>
        <w:tc>
          <w:tcPr>
            <w:tcW w:type="dxa" w:w="4404"/>
          </w:tcPr>
          <w:p>
            <w:pPr>
              <w:spacing w:before="40" w:after="40" w:line="276" w:lineRule="auto"/>
            </w:pPr>
            <w:r>
              <w:rPr>
                <w:sz w:val="18"/>
              </w:rPr>
            </w:r>
            <w:r>
              <w:rPr>
                <w:rFonts w:ascii="Calibri" w:hAnsi="Calibri" w:cs="Calibri" w:eastAsia="宋体"/>
                <w:sz w:val="18"/>
              </w:rPr>
              <w:t>12306 App</w:t>
            </w:r>
          </w:p>
        </w:tc>
        <w:tc>
          <w:tcPr>
            <w:tcW w:type="dxa" w:w="4893"/>
          </w:tcPr>
          <w:p>
            <w:pPr>
              <w:spacing w:before="40" w:after="40" w:line="276" w:lineRule="auto"/>
            </w:pPr>
            <w:r>
              <w:rPr>
                <w:sz w:val="18"/>
              </w:rPr>
            </w:r>
            <w:r>
              <w:rPr>
                <w:rFonts w:ascii="Calibri" w:hAnsi="Calibri" w:cs="Calibri" w:eastAsia="宋体"/>
                <w:sz w:val="18"/>
              </w:rPr>
              <w:t>有封号风险</w:t>
            </w:r>
          </w:p>
        </w:tc>
      </w:tr>
      <w:tr>
        <w:tc>
          <w:tcPr>
            <w:tcW w:type="dxa" w:w="4404"/>
          </w:tcPr>
          <w:p>
            <w:pPr>
              <w:spacing w:before="40" w:after="40" w:line="276" w:lineRule="auto"/>
            </w:pPr>
            <w:r>
              <w:rPr>
                <w:sz w:val="18"/>
              </w:rPr>
            </w:r>
            <w:r>
              <w:rPr>
                <w:rFonts w:ascii="Calibri" w:hAnsi="Calibri" w:cs="Calibri" w:eastAsia="宋体"/>
                <w:sz w:val="18"/>
              </w:rPr>
              <w:t>国家网络身份认证</w:t>
            </w:r>
          </w:p>
        </w:tc>
        <w:tc>
          <w:tcPr>
            <w:tcW w:type="dxa" w:w="4893"/>
          </w:tcPr>
          <w:p>
            <w:pPr>
              <w:spacing w:before="40" w:after="40" w:line="276" w:lineRule="auto"/>
            </w:pPr>
            <w:r>
              <w:rPr>
                <w:sz w:val="18"/>
              </w:rPr>
            </w:r>
            <w:r>
              <w:rPr>
                <w:rFonts w:ascii="Calibri" w:hAnsi="Calibri" w:cs="Calibri" w:eastAsia="宋体"/>
                <w:sz w:val="18"/>
              </w:rPr>
              <w:t>身份证失效后凭证也将自动失效，且无法正常注销账号</w:t>
            </w:r>
          </w:p>
        </w:tc>
      </w:tr>
      <w:tr>
        <w:tc>
          <w:tcPr>
            <w:tcW w:type="dxa" w:w="4404"/>
          </w:tcPr>
          <w:p>
            <w:pPr>
              <w:spacing w:before="40" w:after="40" w:line="276" w:lineRule="auto"/>
            </w:pPr>
            <w:r>
              <w:rPr>
                <w:sz w:val="18"/>
              </w:rPr>
            </w:r>
            <w:r>
              <w:rPr>
                <w:rFonts w:ascii="Calibri" w:hAnsi="Calibri" w:cs="Calibri" w:eastAsia="宋体"/>
                <w:sz w:val="18"/>
              </w:rPr>
              <w:t>证券</w:t>
            </w:r>
          </w:p>
        </w:tc>
        <w:tc>
          <w:tcPr>
            <w:tcW w:type="dxa" w:w="4893"/>
          </w:tcPr>
          <w:p>
            <w:pPr>
              <w:spacing w:before="40" w:after="40" w:line="276" w:lineRule="auto"/>
            </w:pPr>
            <w:r>
              <w:rPr>
                <w:sz w:val="18"/>
              </w:rPr>
            </w:r>
            <w:r>
              <w:rPr>
                <w:rFonts w:ascii="Calibri" w:hAnsi="Calibri" w:cs="Calibri" w:eastAsia="宋体"/>
                <w:sz w:val="18"/>
              </w:rPr>
              <w:t>暂无</w:t>
            </w:r>
          </w:p>
        </w:tc>
      </w:tr>
      <w:tr>
        <w:tc>
          <w:tcPr>
            <w:tcW w:type="dxa" w:w="4404"/>
          </w:tcPr>
          <w:p>
            <w:pPr>
              <w:spacing w:before="40" w:after="40" w:line="276" w:lineRule="auto"/>
            </w:pPr>
            <w:r>
              <w:rPr>
                <w:sz w:val="18"/>
              </w:rPr>
            </w:r>
            <w:r>
              <w:rPr>
                <w:rFonts w:ascii="Calibri" w:hAnsi="Calibri" w:cs="Calibri" w:eastAsia="宋体"/>
                <w:sz w:val="18"/>
              </w:rPr>
              <w:t>网商银行</w:t>
            </w:r>
          </w:p>
        </w:tc>
        <w:tc>
          <w:tcPr>
            <w:tcW w:type="dxa" w:w="4893"/>
          </w:tcPr>
          <w:p>
            <w:pPr>
              <w:spacing w:before="40" w:after="40" w:line="276" w:lineRule="auto"/>
            </w:pPr>
            <w:r>
              <w:rPr>
                <w:sz w:val="18"/>
              </w:rPr>
            </w:r>
            <w:r>
              <w:rPr>
                <w:rFonts w:ascii="Calibri" w:hAnsi="Calibri" w:cs="Calibri" w:eastAsia="宋体"/>
                <w:sz w:val="18"/>
              </w:rPr>
              <w:t>暂无</w:t>
            </w:r>
          </w:p>
        </w:tc>
      </w:tr>
    </w:tbl>
    <w:p>
      <w:pPr>
        <w:pStyle w:val="Heading2"/>
      </w:pPr>
      <w:r>
        <w:rPr>
          <w:rFonts w:ascii="Calibri" w:hAnsi="Calibri" w:cs="Calibri" w:eastAsia="微软雅黑"/>
        </w:rPr>
        <w:t>10.2  学籍学历变更指引</w:t>
      </w:r>
    </w:p>
    <w:p>
      <w:pPr>
        <w:spacing w:after="160"/>
      </w:pPr>
      <w:r>
        <w:rPr>
          <w:rFonts w:ascii="Calibri" w:hAnsi="Calibri" w:cs="Calibri" w:eastAsia="宋体"/>
          <w:color w:val="6B7280"/>
          <w:sz w:val="16"/>
        </w:rPr>
        <w:t>原文：https://mtf.wiki/zh-cn/docs/useful-info/education · 最近更新：2025年5月21日</w:t>
      </w:r>
    </w:p>
    <w:p>
      <w:pPr>
        <w:keepNext/>
        <w:spacing w:before="160" w:after="0"/>
        <w:ind w:left="198"/>
        <w:shd w:val="clear" w:color="auto" w:fill="EFF6FF"/>
        <w:pBdr>
          <w:left w:val="single" w:sz="18" w:space="6" w:color="3B82F6"/>
        </w:pBdr>
      </w:pPr>
      <w:r>
        <w:rPr>
          <w:rFonts w:ascii="Calibri" w:hAnsi="Calibri" w:cs="Calibri" w:eastAsia="微软雅黑"/>
          <w:b/>
          <w:color w:val="3B82F6"/>
          <w:sz w:val="20"/>
        </w:rPr>
        <w:t>提示</w:t>
      </w:r>
    </w:p>
    <w:p>
      <w:pPr>
        <w:shd w:val="clear" w:color="auto" w:fill="EFF6FF"/>
        <w:pBdr>
          <w:left w:val="single" w:sz="18" w:space="6" w:color="3B82F6"/>
        </w:pBdr>
        <w:spacing w:after="40"/>
      </w:pPr>
      <w:r>
        <w:rPr>
          <w:rFonts w:ascii="Calibri" w:hAnsi="Calibri" w:cs="Calibri" w:eastAsia="宋体"/>
          <w:b/>
        </w:rPr>
        <w:t>阅读本页内容之前，你可能需要先阅读「</w:t>
      </w:r>
      <w:r>
        <w:rPr>
          <w:rFonts w:ascii="Calibri" w:hAnsi="Calibri" w:cs="Calibri" w:eastAsia="宋体"/>
          <w:b/>
        </w:rPr>
        <w:t>户口身份证变更指引</w:t>
      </w:r>
      <w:r>
        <w:rPr>
          <w:rFonts w:ascii="Calibri" w:hAnsi="Calibri" w:cs="Calibri" w:eastAsia="宋体"/>
          <w:b/>
        </w:rPr>
        <w:t>」。</w:t>
      </w:r>
    </w:p>
    <w:p>
      <w:pPr>
        <w:pStyle w:val="Heading3"/>
      </w:pPr>
      <w:r>
        <w:rPr>
          <w:rFonts w:ascii="Calibri" w:hAnsi="Calibri" w:cs="Calibri" w:eastAsia="宋体"/>
        </w:rPr>
        <w:t>学籍修改（未毕业）</w:t>
      </w:r>
    </w:p>
    <w:p>
      <w:pPr>
        <w:spacing w:after="100"/>
      </w:pPr>
      <w:r>
        <w:rPr>
          <w:rFonts w:ascii="Calibri" w:hAnsi="Calibri" w:cs="Calibri" w:eastAsia="宋体"/>
        </w:rPr>
        <w:t>对当前正在中国大陆高等学校</w:t>
      </w:r>
      <w:r>
        <w:rPr>
          <w:rFonts w:ascii="Calibri" w:hAnsi="Calibri" w:cs="Calibri" w:eastAsia="宋体"/>
        </w:rPr>
        <w:t>（含具有颁发国家承认学历文凭资格的公办、民办普通高等学校、成人高等学校，开放大学和经批准承担培养研究生任务的科学研究机构）</w:t>
      </w:r>
      <w:r>
        <w:rPr>
          <w:rFonts w:ascii="Calibri" w:hAnsi="Calibri" w:cs="Calibri" w:eastAsia="宋体"/>
        </w:rPr>
        <w:t>在读的专科生、本科生或研究生</w:t>
      </w:r>
      <w:r>
        <w:rPr>
          <w:rFonts w:ascii="Calibri" w:hAnsi="Calibri" w:cs="Calibri" w:eastAsia="宋体"/>
        </w:rPr>
        <w:t>（含硕士研究生、博士研究生）</w:t>
      </w:r>
      <w:r>
        <w:rPr>
          <w:rFonts w:ascii="Calibri" w:hAnsi="Calibri" w:cs="Calibri" w:eastAsia="宋体"/>
        </w:rPr>
        <w:t>，</w:t>
      </w:r>
      <w:r>
        <w:rPr>
          <w:rFonts w:ascii="Calibri" w:hAnsi="Calibri" w:cs="Calibri" w:eastAsia="宋体"/>
        </w:rPr>
        <w:t>修改身份证信息</w:t>
      </w:r>
      <w:r>
        <w:rPr>
          <w:rFonts w:ascii="Calibri" w:hAnsi="Calibri" w:cs="Calibri" w:eastAsia="宋体"/>
        </w:rPr>
        <w:t>后可以尝试参照下文进行学籍修改。修改学籍后若后续顺利毕业，则会获得与修改后学籍信息相匹配的学历证书。前置学历相关信息不会因此发生变化。</w:t>
      </w:r>
    </w:p>
    <w:p>
      <w:pPr>
        <w:spacing w:after="100"/>
      </w:pPr>
      <w:r>
        <w:rPr>
          <w:rFonts w:ascii="Calibri" w:hAnsi="Calibri" w:cs="Calibri" w:eastAsia="宋体"/>
        </w:rPr>
        <w:t>需要提供修改后的身份证、公安出具的户口登记项目内容变更更正证明（即性别、身份证号等户口登记内容的变更更正证明）、户口本（户籍证明）及其他材料（如有的大学要求学生家长签署同意意见书），由教务学籍相关工作人员向上级提交修改。</w:t>
      </w:r>
    </w:p>
    <w:p>
      <w:pPr>
        <w:spacing w:after="100"/>
      </w:pPr>
      <w:r>
        <w:rPr>
          <w:rFonts w:ascii="Calibri" w:hAnsi="Calibri" w:cs="Calibri" w:eastAsia="宋体"/>
        </w:rPr>
        <w:t>有的高校对学籍信息修改有额外限制，如限制同时修改姓名和身份证件号码或限制毕业学期进行修改，因此可考虑与高校保持沟通并关注是否有相应限制，以便做出相应的合理安排。</w:t>
      </w:r>
    </w:p>
    <w:p>
      <w:pPr>
        <w:spacing w:after="100"/>
      </w:pPr>
      <w:r>
        <w:rPr>
          <w:rFonts w:ascii="Calibri" w:hAnsi="Calibri" w:cs="Calibri" w:eastAsia="宋体"/>
        </w:rPr>
        <w:t>如果因户口迁移而变更了身份证号中的省份信息，北京等部分地区的大学会调查高考中的违规行为，必要时需要联系生源地省级招生部门协助核查并出具意见（内容应写明有无高考违规行为），根据意见办理。除公安部门的证明外，还需提供生源地省级招生部门协查结果等材料。</w:t>
      </w:r>
    </w:p>
    <w:p>
      <w:pPr>
        <w:spacing w:after="100"/>
      </w:pPr>
      <w:r>
        <w:rPr>
          <w:rFonts w:ascii="Calibri" w:hAnsi="Calibri" w:cs="Calibri" w:eastAsia="宋体"/>
        </w:rPr>
        <w:t>原始录取照片无法修改。</w:t>
      </w:r>
    </w:p>
    <w:p>
      <w:pPr>
        <w:spacing w:after="100"/>
      </w:pPr>
      <w:r>
        <w:rPr>
          <w:rFonts w:ascii="Calibri" w:hAnsi="Calibri" w:cs="Calibri" w:eastAsia="宋体"/>
        </w:rPr>
        <w:t>学信网上传毕业照片时，会和录取照片比对，面部特征变化不大一般可以通过，可以在手术前先准备证件照片备用。</w:t>
      </w:r>
    </w:p>
    <w:p>
      <w:pPr>
        <w:pStyle w:val="Heading3"/>
      </w:pPr>
      <w:r>
        <w:rPr>
          <w:rFonts w:ascii="Calibri" w:hAnsi="Calibri" w:cs="Calibri" w:eastAsia="宋体"/>
        </w:rPr>
        <w:t>关于升学</w:t>
      </w:r>
    </w:p>
    <w:p>
      <w:pPr>
        <w:spacing w:before="20" w:after="40"/>
        <w:ind w:left="425" w:hanging="312"/>
      </w:pPr>
      <w:r>
        <w:rPr>
          <w:rFonts w:ascii="Calibri" w:hAnsi="Calibri" w:cs="Calibri" w:eastAsia="宋体"/>
        </w:rPr>
        <w:t xml:space="preserve">• </w:t>
      </w:r>
      <w:r>
        <w:rPr>
          <w:rFonts w:ascii="Calibri" w:hAnsi="Calibri" w:cs="Calibri" w:eastAsia="宋体"/>
        </w:rPr>
        <w:t>针对已经持有本科学历证书且持有的本科学历的性别信息与当前身份证</w:t>
      </w:r>
      <w:r>
        <w:rPr>
          <w:rFonts w:ascii="Calibri" w:hAnsi="Calibri" w:cs="Calibri" w:eastAsia="宋体"/>
          <w:b/>
        </w:rPr>
        <w:t>相符</w:t>
      </w:r>
      <w:r>
        <w:rPr>
          <w:rFonts w:ascii="Calibri" w:hAnsi="Calibri" w:cs="Calibri" w:eastAsia="宋体"/>
        </w:rPr>
        <w:t>的情况，一般来说正常按当前信息填报即可。</w:t>
      </w:r>
    </w:p>
    <w:p>
      <w:pPr>
        <w:spacing w:before="20" w:after="40"/>
        <w:ind w:left="425" w:hanging="312"/>
      </w:pPr>
      <w:r>
        <w:rPr>
          <w:rFonts w:ascii="Calibri" w:hAnsi="Calibri" w:cs="Calibri" w:eastAsia="宋体"/>
        </w:rPr>
        <w:t xml:space="preserve">• </w:t>
      </w:r>
      <w:r>
        <w:rPr>
          <w:rFonts w:ascii="Calibri" w:hAnsi="Calibri" w:cs="Calibri" w:eastAsia="宋体"/>
        </w:rPr>
        <w:t>针对已经持有本科学历证书且持有的本科学历的性别信息与当前身份证</w:t>
      </w:r>
      <w:r>
        <w:rPr>
          <w:rFonts w:ascii="Calibri" w:hAnsi="Calibri" w:cs="Calibri" w:eastAsia="宋体"/>
          <w:b/>
        </w:rPr>
        <w:t>不符</w:t>
      </w:r>
      <w:r>
        <w:rPr>
          <w:rFonts w:ascii="Calibri" w:hAnsi="Calibri" w:cs="Calibri" w:eastAsia="宋体"/>
        </w:rPr>
        <w:t>的情况，请务必在自己报读研究生时关注对应高校发布的招生简章等内容，按高校要求填报信息。一般需要使用以当前有效身份信息注册的学信网账号，按当前持有的有效身份证信息填报。</w:t>
      </w:r>
      <w:r>
        <w:rPr>
          <w:rFonts w:ascii="Calibri" w:hAnsi="Calibri" w:cs="Calibri" w:eastAsia="宋体"/>
        </w:rPr>
        <w:t>若出现“研招网”对考生学历（学籍）信息进行网上校验不通过的情况，</w:t>
      </w:r>
      <w:r>
        <w:rPr>
          <w:rFonts w:ascii="Calibri" w:hAnsi="Calibri" w:cs="Calibri" w:eastAsia="宋体"/>
        </w:rPr>
        <w:t>请关注招生简章等内容并按相关要求处理，一般需要提供目前有效居民身份证正反面、户口簿个人信息页或公安机关出具的相关证明及此前获得的学历学籍等相关材料。如果招生简章等内容中未明确如何处理，请联系高校研究生院招生办（研招办）或类似部门咨询。</w:t>
      </w:r>
    </w:p>
    <w:p>
      <w:pPr>
        <w:spacing w:before="20" w:after="40"/>
        <w:ind w:left="425" w:hanging="312"/>
      </w:pPr>
      <w:r>
        <w:rPr>
          <w:rFonts w:ascii="Calibri" w:hAnsi="Calibri" w:cs="Calibri" w:eastAsia="宋体"/>
        </w:rPr>
        <w:t xml:space="preserve">• </w:t>
      </w:r>
      <w:r>
        <w:rPr>
          <w:rFonts w:ascii="Calibri" w:hAnsi="Calibri" w:cs="Calibri" w:eastAsia="宋体"/>
        </w:rPr>
        <w:t>针对当前已取得研究生高校的录取资格，但该资格的性别信息与当前身份证</w:t>
      </w:r>
      <w:r>
        <w:rPr>
          <w:rFonts w:ascii="Calibri" w:hAnsi="Calibri" w:cs="Calibri" w:eastAsia="宋体"/>
          <w:b/>
        </w:rPr>
        <w:t>不符</w:t>
      </w:r>
      <w:r>
        <w:rPr>
          <w:rFonts w:ascii="Calibri" w:hAnsi="Calibri" w:cs="Calibri" w:eastAsia="宋体"/>
        </w:rPr>
        <w:t>的情况，建议在入学前咨询研究生高校研招办或类似部门处理。可能需要等待入学后再修改学籍信息。因此种情况下持有的身份证信息可能与录取通知书等信息不符，校内信息系统信息也默认与学籍信息保持一致，可以考虑提前联系高校相关部门并请求其在入学、在校生活等场景中给予一定的便利。</w:t>
      </w:r>
    </w:p>
    <w:p>
      <w:pPr>
        <w:spacing w:before="20" w:after="40"/>
        <w:ind w:left="425" w:hanging="312"/>
      </w:pPr>
      <w:r>
        <w:rPr>
          <w:rFonts w:ascii="Calibri" w:hAnsi="Calibri" w:cs="Calibri" w:eastAsia="宋体"/>
        </w:rPr>
        <w:t xml:space="preserve">• </w:t>
      </w:r>
      <w:r>
        <w:rPr>
          <w:rFonts w:ascii="Calibri" w:hAnsi="Calibri" w:cs="Calibri" w:eastAsia="宋体"/>
        </w:rPr>
        <w:t>针对当前本科在读的情况，若本科学籍性别信息与当前身份证相符，一般来说正常报读研究生高校即可。</w:t>
      </w:r>
    </w:p>
    <w:p>
      <w:pPr>
        <w:spacing w:before="20" w:after="40"/>
        <w:ind w:left="425" w:hanging="312"/>
      </w:pPr>
      <w:r>
        <w:rPr>
          <w:rFonts w:ascii="Calibri" w:hAnsi="Calibri" w:cs="Calibri" w:eastAsia="宋体"/>
        </w:rPr>
        <w:t xml:space="preserve">• </w:t>
      </w:r>
      <w:r>
        <w:rPr>
          <w:rFonts w:ascii="Calibri" w:hAnsi="Calibri" w:cs="Calibri" w:eastAsia="宋体"/>
        </w:rPr>
        <w:t>其它此处未说明的情况，建议优先咨询对应高校招生部门处理。</w:t>
      </w:r>
    </w:p>
    <w:p>
      <w:pPr>
        <w:pStyle w:val="Heading3"/>
      </w:pPr>
      <w:r>
        <w:rPr>
          <w:rFonts w:ascii="Calibri" w:hAnsi="Calibri" w:cs="Calibri" w:eastAsia="宋体"/>
        </w:rPr>
        <w:t>关于学信网账号</w:t>
      </w:r>
    </w:p>
    <w:p>
      <w:pPr>
        <w:spacing w:before="20" w:after="40"/>
        <w:ind w:left="425" w:hanging="312"/>
        <w:shd w:val="clear" w:color="auto" w:fill="F7F8FA"/>
        <w:pBdr>
          <w:left w:val="single" w:sz="18" w:space="6" w:color="C9CDD4"/>
        </w:pBdr>
      </w:pPr>
      <w:r>
        <w:rPr>
          <w:rFonts w:ascii="Calibri" w:hAnsi="Calibri" w:cs="Calibri" w:eastAsia="宋体"/>
        </w:rPr>
        <w:t xml:space="preserve">• </w:t>
      </w:r>
      <w:r>
        <w:rPr>
          <w:rFonts w:ascii="Calibri" w:hAnsi="Calibri" w:cs="Calibri" w:eastAsia="宋体"/>
        </w:rPr>
        <w:t>Q：身份证号码或姓名发生变更，如何通过学信网查询学籍或学历信息？</w:t>
      </w:r>
    </w:p>
    <w:p>
      <w:pPr>
        <w:spacing w:before="20" w:after="40"/>
        <w:ind w:left="425" w:hanging="312"/>
        <w:shd w:val="clear" w:color="auto" w:fill="F7F8FA"/>
        <w:pBdr>
          <w:left w:val="single" w:sz="18" w:space="6" w:color="C9CDD4"/>
        </w:pBdr>
      </w:pPr>
      <w:r>
        <w:rPr>
          <w:rFonts w:ascii="Calibri" w:hAnsi="Calibri" w:cs="Calibri" w:eastAsia="宋体"/>
        </w:rPr>
        <w:t xml:space="preserve">• </w:t>
      </w:r>
      <w:r>
        <w:rPr>
          <w:rFonts w:ascii="Calibri" w:hAnsi="Calibri" w:cs="Calibri" w:eastAsia="宋体"/>
        </w:rPr>
        <w:t>A：您在注册学信网账号时所填写的姓名和身份证号两项信息，应与所在学校学籍学历管理部门上报的数据一致，方可查询学籍或学历信息。您可以分别注册不同身份证号或姓名的学信网账号，分别查询不同身份证号下的学籍或学历信息。</w:t>
      </w:r>
    </w:p>
    <w:p>
      <w:pPr>
        <w:spacing w:after="100"/>
      </w:pPr>
      <w:r>
        <w:rPr>
          <w:rFonts w:ascii="Calibri" w:hAnsi="Calibri" w:cs="Calibri" w:eastAsia="宋体"/>
        </w:rPr>
        <w:t>学信网账号绑定的身份证号无法变更。如需在户籍信息和学籍学历变更后查询新户籍名下的相关信息，客服建议使用新的户籍信息重新注册学信网账号。不再使用的账号可于手机App内注销。</w:t>
      </w:r>
    </w:p>
    <w:p>
      <w:pPr>
        <w:pStyle w:val="Heading3"/>
      </w:pPr>
      <w:r>
        <w:rPr>
          <w:rFonts w:ascii="Calibri" w:hAnsi="Calibri" w:cs="Calibri" w:eastAsia="宋体"/>
        </w:rPr>
        <w:t>留学回国后学历认证书修改</w:t>
      </w:r>
    </w:p>
    <w:p>
      <w:pPr>
        <w:spacing w:after="100"/>
      </w:pPr>
      <w:r>
        <w:rPr>
          <w:rFonts w:ascii="Calibri" w:hAnsi="Calibri" w:cs="Calibri" w:eastAsia="宋体"/>
        </w:rPr>
        <w:t>对于海外留学回国人员而言，其学历在中国境内的有效性通常需要海外学历证书搭配“教育部留学服务中心”出具的“认证书”进行使用。“教育部留学服务中心”提供的是“对国（境）外高等教育学历学位证书的合法性、真实性以及与我国相应学历学位的对应关系等</w:t>
      </w:r>
      <w:r>
        <w:rPr>
          <w:rFonts w:ascii="Calibri" w:hAnsi="Calibri" w:cs="Calibri" w:eastAsia="宋体"/>
        </w:rPr>
        <w:t>作出专业性、技术性认定和说明的活动</w:t>
      </w:r>
      <w:r>
        <w:rPr>
          <w:rFonts w:ascii="Calibri" w:hAnsi="Calibri" w:cs="Calibri" w:eastAsia="宋体"/>
        </w:rPr>
        <w:t>”，就法律性质而言，与学信网提供的“学籍学历电子注册”不同。因此，对“国外学历学位认证书”信息的修改目前暂不受国内学历无法进行修改的影响。</w:t>
      </w:r>
    </w:p>
    <w:p>
      <w:pPr>
        <w:spacing w:after="100"/>
      </w:pPr>
      <w:r>
        <w:rPr>
          <w:rFonts w:ascii="Calibri" w:hAnsi="Calibri" w:cs="Calibri" w:eastAsia="宋体"/>
        </w:rPr>
        <w:t>“修改”的法律本质是向留服中心提交一份载有当事人新个人信息的认证申请，经留服中心核查后，发放含有新个人信息的“认证书”（落款日期为当前日期而非毕业日期），并注销旧的。目前供参考的实践中成功的案例所采取的步骤是：（1）以新的证件号码（即目前有效证件）经实名认证注册留服平台，提交认证所需的学位证书、出入境记录、户口登记项目内容变更更正证明等，并重新缴纳认证费用；（2）尽管当事人持有的国外学历证书上未记载当事人性别，但留服坚持以“留学期间所持证件所载明的个人信息”出具了一份新的认证书，即新认证书与原认证书除落款日期外均一致；（3）当事人通过电子邮件提出异议，留服中心答复：经研究，如能提供颁证院校已经变更其注册系统中当事人性别的证据材料，则可开通复核通道，并要求当事人同意留服中心注销若干年前获得的载有原个人信息的旧“认证书”；（4）当事人经与颁证院校交涉，获得有关材料（特别是颁证院校在其注册系统中已变更当事人性别信息的材料），留服中心又经直接联系颁证院校核查材料真实性后，重新发放了“认证书”并注销了两份载有原个人信息的旧“认证书”。</w:t>
      </w:r>
    </w:p>
    <w:p>
      <w:pPr>
        <w:spacing w:after="100"/>
      </w:pPr>
      <w:r>
        <w:rPr>
          <w:rFonts w:ascii="Calibri" w:hAnsi="Calibri" w:cs="Calibri" w:eastAsia="宋体"/>
        </w:rPr>
        <w:t>综合来看，变更流程的核心是原颁证院校需要出具证明以说明其学籍注册系统中已进行变更。有些院校可能以教务部门无权证实学生的“性别”为由拒绝出具文书，可尝试与其沟通“需要证实的并非学生的‘性别’，而是系统内目前所记录的学生‘性别’”。实践中，留服中心和教务部门可能均可接受的形式为在“毕业/学位证明信”上加注“This Office has the gender marker of the former student set as female on our records”或类似字眼。</w:t>
      </w:r>
    </w:p>
    <w:p>
      <w:pPr>
        <w:pStyle w:val="Heading3"/>
      </w:pPr>
      <w:r>
        <w:rPr>
          <w:rFonts w:ascii="Calibri" w:hAnsi="Calibri" w:cs="Calibri" w:eastAsia="宋体"/>
        </w:rPr>
        <w:t>国内学历修改（已毕业）</w:t>
      </w:r>
    </w:p>
    <w:p>
      <w:pPr>
        <w:keepNext/>
        <w:spacing w:before="160" w:after="0"/>
        <w:ind w:left="198"/>
        <w:shd w:val="clear" w:color="auto" w:fill="FFFBEB"/>
        <w:pBdr>
          <w:left w:val="single" w:sz="18" w:space="6" w:color="F59E0B"/>
        </w:pBdr>
      </w:pPr>
      <w:r>
        <w:rPr>
          <w:rFonts w:ascii="Calibri" w:hAnsi="Calibri" w:cs="Calibri" w:eastAsia="微软雅黑"/>
          <w:b/>
          <w:color w:val="F59E0B"/>
          <w:sz w:val="20"/>
        </w:rPr>
        <w:t>注意事项</w:t>
      </w:r>
    </w:p>
    <w:p>
      <w:pPr>
        <w:shd w:val="clear" w:color="auto" w:fill="FFFBEB"/>
        <w:pBdr>
          <w:left w:val="single" w:sz="18" w:space="6" w:color="F59E0B"/>
        </w:pBdr>
        <w:spacing w:after="40"/>
      </w:pPr>
      <w:r>
        <w:rPr>
          <w:rFonts w:ascii="Calibri" w:hAnsi="Calibri" w:cs="Calibri" w:eastAsia="宋体"/>
        </w:rPr>
        <w:t>据</w:t>
      </w:r>
      <w:r>
        <w:rPr>
          <w:rFonts w:ascii="Calibri" w:hAnsi="Calibri" w:cs="Calibri" w:eastAsia="宋体"/>
        </w:rPr>
        <w:t>相关消息</w:t>
      </w:r>
      <w:r>
        <w:rPr>
          <w:rFonts w:ascii="Calibri" w:hAnsi="Calibri" w:cs="Calibri" w:eastAsia="宋体"/>
        </w:rPr>
        <w:t>，毕业学历已无法进行修改。</w:t>
      </w:r>
    </w:p>
    <w:p>
      <w:pPr>
        <w:keepNext/>
        <w:spacing w:before="120" w:after="40"/>
        <w:pBdr>
          <w:bottom w:val="single" w:sz="6" w:space="1" w:color="D4D8DE"/>
        </w:pBdr>
      </w:pPr>
      <w:r>
        <w:rPr>
          <w:rFonts w:ascii="Calibri" w:hAnsi="Calibri" w:cs="Calibri" w:eastAsia="微软雅黑"/>
          <w:b/>
        </w:rPr>
        <w:t>▸ 新闻截图</w:t>
      </w:r>
    </w:p>
    <w:p>
      <w:pPr>
        <w:spacing w:after="100"/>
      </w:pPr>
      <w:r>
        <w:rPr>
          <w:rFonts w:ascii="Calibri" w:hAnsi="Calibri" w:cs="Calibri" w:eastAsia="宋体"/>
        </w:rPr>
        <w:t>新闻要点：</w:t>
      </w:r>
    </w:p>
    <w:p>
      <w:pPr>
        <w:spacing w:before="20" w:after="40"/>
        <w:ind w:left="425" w:hanging="312"/>
      </w:pPr>
      <w:r>
        <w:rPr>
          <w:rFonts w:ascii="Calibri" w:hAnsi="Calibri" w:cs="Calibri" w:eastAsia="宋体"/>
        </w:rPr>
        <w:t xml:space="preserve">• </w:t>
      </w:r>
      <w:r>
        <w:rPr>
          <w:rFonts w:ascii="Calibri" w:hAnsi="Calibri" w:cs="Calibri" w:eastAsia="宋体"/>
        </w:rPr>
        <w:t>毕业证书及学信网的注册的个人信息与其毕业时的户口本、身份证信息一致，因此不符合学历注册信息修改的条件。</w:t>
      </w:r>
    </w:p>
    <w:p>
      <w:pPr>
        <w:spacing w:before="20" w:after="40"/>
        <w:ind w:left="425" w:hanging="312"/>
      </w:pPr>
      <w:r>
        <w:rPr>
          <w:rFonts w:ascii="Calibri" w:hAnsi="Calibri" w:cs="Calibri" w:eastAsia="宋体"/>
        </w:rPr>
        <w:t xml:space="preserve">• </w:t>
      </w:r>
      <w:r>
        <w:rPr>
          <w:rFonts w:ascii="Calibri" w:hAnsi="Calibri" w:cs="Calibri" w:eastAsia="宋体"/>
          <w:b/>
        </w:rPr>
        <w:t>更改姓名或身份证号后，其学信网及毕业证书上的身份信息的真实性可通过公安机关开具的相关证明和户籍信息予以认证。</w:t>
      </w:r>
    </w:p>
    <w:p>
      <w:pPr>
        <w:pStyle w:val="Heading4"/>
      </w:pPr>
      <w:r>
        <w:rPr>
          <w:rFonts w:ascii="Calibri" w:hAnsi="Calibri" w:cs="Calibri" w:eastAsia="宋体"/>
        </w:rPr>
        <w:t>可采取的对策</w:t>
      </w:r>
    </w:p>
    <w:p>
      <w:pPr>
        <w:spacing w:after="100"/>
      </w:pPr>
      <w:r>
        <w:rPr>
          <w:rFonts w:ascii="Calibri" w:hAnsi="Calibri" w:cs="Calibri" w:eastAsia="宋体"/>
        </w:rPr>
        <w:t>如果你未能在本科毕业前完成身份证性别变更，或者你认为自己无法做到此事，请不要灰心。一份与身份证性别相同的学历，实际意义低于象征意义。</w:t>
      </w:r>
    </w:p>
    <w:p>
      <w:pPr>
        <w:spacing w:before="20" w:after="40"/>
        <w:ind w:left="425" w:hanging="312"/>
      </w:pPr>
      <w:r>
        <w:rPr>
          <w:rFonts w:ascii="Calibri" w:hAnsi="Calibri" w:cs="Calibri" w:eastAsia="宋体"/>
        </w:rPr>
        <w:t xml:space="preserve">• </w:t>
      </w:r>
      <w:r>
        <w:rPr>
          <w:rFonts w:ascii="Calibri" w:hAnsi="Calibri" w:cs="Calibri" w:eastAsia="宋体"/>
        </w:rPr>
        <w:t>对于较为保守的行业、职业和地区，即使完成了学历性别变更，受到歧视的概率也未必会降低。</w:t>
      </w:r>
    </w:p>
    <w:p>
      <w:pPr>
        <w:spacing w:before="20" w:after="40"/>
        <w:ind w:left="425" w:hanging="312"/>
      </w:pPr>
      <w:r>
        <w:rPr>
          <w:rFonts w:ascii="Calibri" w:hAnsi="Calibri" w:cs="Calibri" w:eastAsia="宋体"/>
        </w:rPr>
        <w:t xml:space="preserve">• </w:t>
      </w:r>
      <w:r>
        <w:rPr>
          <w:rFonts w:ascii="Calibri" w:hAnsi="Calibri" w:cs="Calibri" w:eastAsia="宋体"/>
        </w:rPr>
        <w:t>对于较为包容的行业、职业、地区和国家，即使没有完成学历性别变更，受到歧视的概率也未必会增加。</w:t>
      </w:r>
    </w:p>
    <w:p>
      <w:pPr>
        <w:spacing w:after="100"/>
      </w:pPr>
      <w:r>
        <w:rPr>
          <w:rFonts w:ascii="Calibri" w:hAnsi="Calibri" w:cs="Calibri" w:eastAsia="宋体"/>
        </w:rPr>
        <w:t>并且，即使无法进行学历变更，我们仍有许多对策可供选择：</w:t>
      </w:r>
    </w:p>
    <w:p>
      <w:pPr>
        <w:spacing w:before="20" w:after="40"/>
        <w:ind w:left="425" w:hanging="312"/>
      </w:pPr>
      <w:r>
        <w:rPr>
          <w:rFonts w:ascii="Calibri" w:hAnsi="Calibri" w:cs="Calibri" w:eastAsia="宋体"/>
        </w:rPr>
        <w:t xml:space="preserve">• </w:t>
      </w:r>
      <w:r>
        <w:rPr>
          <w:rFonts w:ascii="Calibri" w:hAnsi="Calibri" w:cs="Calibri" w:eastAsia="宋体"/>
        </w:rPr>
        <w:t>选择专业以及求职时避免相对保守的行业、职业和地区，从而减少持有性别不符的学历的情况下受到歧视的可能性。</w:t>
      </w:r>
    </w:p>
    <w:p>
      <w:pPr>
        <w:spacing w:before="20" w:after="40"/>
        <w:ind w:left="425" w:hanging="312"/>
      </w:pPr>
      <w:r>
        <w:rPr>
          <w:rFonts w:ascii="Calibri" w:hAnsi="Calibri" w:cs="Calibri" w:eastAsia="宋体"/>
        </w:rPr>
        <w:t xml:space="preserve">• </w:t>
      </w:r>
      <w:r>
        <w:rPr>
          <w:rFonts w:ascii="Calibri" w:hAnsi="Calibri" w:cs="Calibri" w:eastAsia="宋体"/>
        </w:rPr>
        <w:t>也可以考虑使用 LinkedIn 等途径寻找</w:t>
      </w:r>
      <w:r>
        <w:rPr>
          <w:rFonts w:ascii="Calibri" w:hAnsi="Calibri" w:cs="Calibri" w:eastAsia="宋体"/>
        </w:rPr>
        <w:t>对性少数较友好国家</w:t>
      </w:r>
      <w:r>
        <w:rPr>
          <w:rFonts w:ascii="Calibri" w:hAnsi="Calibri" w:cs="Calibri" w:eastAsia="宋体"/>
        </w:rPr>
        <w:t>的工作。</w:t>
      </w:r>
    </w:p>
    <w:p>
      <w:pPr>
        <w:spacing w:before="20" w:after="40"/>
        <w:ind w:left="425" w:hanging="312"/>
      </w:pPr>
      <w:r>
        <w:rPr>
          <w:rFonts w:ascii="Calibri" w:hAnsi="Calibri" w:cs="Calibri" w:eastAsia="宋体"/>
        </w:rPr>
        <w:t xml:space="preserve">• </w:t>
      </w:r>
      <w:r>
        <w:rPr>
          <w:rFonts w:ascii="Calibri" w:hAnsi="Calibri" w:cs="Calibri" w:eastAsia="宋体"/>
        </w:rPr>
        <w:t>以新的户籍获得更高级别的学历学位，并在之后只使用这一学历学位。</w:t>
      </w:r>
    </w:p>
    <w:p>
      <w:pPr>
        <w:spacing w:before="20" w:after="40"/>
        <w:ind w:left="425" w:hanging="312"/>
      </w:pPr>
      <w:r>
        <w:rPr>
          <w:rFonts w:ascii="Calibri" w:hAnsi="Calibri" w:cs="Calibri" w:eastAsia="宋体"/>
        </w:rPr>
        <w:t xml:space="preserve">• </w:t>
      </w:r>
      <w:r>
        <w:rPr>
          <w:rFonts w:ascii="Calibri" w:hAnsi="Calibri" w:cs="Calibri" w:eastAsia="宋体"/>
        </w:rPr>
        <w:t>留学。即使是目前已经在国内大学入学，同样可以重新申请转学到国外学校，从而彻底规避国内学历学位的性别问题。此外，也可以申请硕士或博士项目。大部分国家的博士项目（以及一些国家的研究型硕士项目）通常都有丰厚的奖学金，不会带来经济负担。</w:t>
      </w:r>
    </w:p>
    <w:p>
      <w:pPr>
        <w:spacing w:before="20" w:after="40"/>
        <w:ind w:left="425" w:hanging="312"/>
      </w:pPr>
      <w:r>
        <w:rPr>
          <w:rFonts w:ascii="Calibri" w:hAnsi="Calibri" w:cs="Calibri" w:eastAsia="宋体"/>
        </w:rPr>
        <w:t xml:space="preserve">• </w:t>
      </w:r>
      <w:r>
        <w:rPr>
          <w:rFonts w:ascii="Calibri" w:hAnsi="Calibri" w:cs="Calibri" w:eastAsia="宋体"/>
        </w:rPr>
        <w:t>对于体制内工作，存在进入体制后更改身份证性别而保留工作与编制的先例。</w:t>
      </w:r>
    </w:p>
    <w:p>
      <w:pPr>
        <w:spacing w:before="120" w:after="120"/>
        <w:pBdr>
          <w:bottom w:val="single" w:sz="6" w:space="1" w:color="C9CDD4"/>
        </w:pBdr>
      </w:pPr>
    </w:p>
    <w:p>
      <w:pPr>
        <w:pStyle w:val="Heading4"/>
      </w:pPr>
      <w:r>
        <w:rPr>
          <w:rFonts w:ascii="Calibri" w:hAnsi="Calibri" w:cs="Calibri" w:eastAsia="宋体"/>
        </w:rPr>
        <w:t>申请修改学历（存档）</w:t>
      </w:r>
    </w:p>
    <w:p>
      <w:pPr>
        <w:keepNext/>
        <w:spacing w:before="120" w:after="40"/>
        <w:pBdr>
          <w:bottom w:val="single" w:sz="6" w:space="1" w:color="D4D8DE"/>
        </w:pBdr>
      </w:pPr>
      <w:r>
        <w:rPr>
          <w:rFonts w:ascii="Calibri" w:hAnsi="Calibri" w:cs="Calibri" w:eastAsia="微软雅黑"/>
          <w:b/>
        </w:rPr>
        <w:t>▸ 点击展开</w:t>
      </w:r>
    </w:p>
    <w:p>
      <w:pPr>
        <w:spacing w:after="100"/>
      </w:pPr>
      <w:r>
        <w:rPr>
          <w:rFonts w:ascii="Calibri" w:hAnsi="Calibri" w:cs="Calibri" w:eastAsia="宋体"/>
        </w:rPr>
        <w:t>MtF Wiki</w:t>
      </w:r>
      <w:r>
        <w:rPr>
          <w:rFonts w:ascii="Calibri" w:hAnsi="Calibri" w:cs="Calibri" w:eastAsia="宋体"/>
        </w:rPr>
        <w:t xml:space="preserve"> 暂未检索到相关部门对“禁止毕业学历修改”的明文规定。以下是原“学历修改”内容：</w:t>
      </w:r>
    </w:p>
    <w:p>
      <w:pPr>
        <w:spacing w:after="100"/>
      </w:pPr>
      <w:r>
        <w:rPr>
          <w:rFonts w:ascii="Calibri" w:hAnsi="Calibri" w:cs="Calibri" w:eastAsia="宋体"/>
        </w:rPr>
        <w:t xml:space="preserve">本文基于 </w:t>
      </w:r>
      <w:r>
        <w:rPr>
          <w:rFonts w:ascii="Calibri" w:hAnsi="Calibri" w:cs="Calibri" w:eastAsia="宋体"/>
        </w:rPr>
        <w:t>https://zhuanlan.zhihu.com/p/279194334</w:t>
      </w:r>
      <w:r>
        <w:rPr>
          <w:rFonts w:ascii="Calibri" w:hAnsi="Calibri" w:cs="Calibri" w:eastAsia="宋体"/>
        </w:rPr>
        <w:t xml:space="preserve"> 和 </w:t>
      </w:r>
      <w:r>
        <w:rPr>
          <w:rFonts w:ascii="Calibri" w:hAnsi="Calibri" w:cs="Calibri" w:eastAsia="宋体"/>
        </w:rPr>
        <w:t>https://zhuanlan.zhihu.com/p/272585669</w:t>
      </w:r>
      <w:r>
        <w:rPr>
          <w:rFonts w:ascii="Calibri" w:hAnsi="Calibri" w:cs="Calibri" w:eastAsia="宋体"/>
        </w:rPr>
        <w:t xml:space="preserve"> 进行完善修订，原作者 ID-ID 未声明版权及其授权方式，因此版权原则上仍归原作者所有。</w:t>
      </w:r>
    </w:p>
    <w:p>
      <w:pPr>
        <w:pStyle w:val="Heading5"/>
      </w:pPr>
      <w:r>
        <w:rPr>
          <w:rFonts w:ascii="Calibri" w:hAnsi="Calibri" w:cs="Calibri" w:eastAsia="宋体"/>
        </w:rPr>
        <w:t>申请理由</w:t>
      </w:r>
    </w:p>
    <w:p>
      <w:pPr>
        <w:spacing w:after="100"/>
      </w:pPr>
      <w:r>
        <w:rPr>
          <w:rFonts w:ascii="Calibri" w:hAnsi="Calibri" w:cs="Calibri" w:eastAsia="宋体"/>
        </w:rPr>
        <w:t>申请人实施性别重置手术后，依据</w:t>
      </w:r>
    </w:p>
    <w:p>
      <w:pPr>
        <w:spacing w:after="100"/>
      </w:pPr>
      <w:r>
        <w:rPr>
          <w:rFonts w:ascii="Calibri" w:hAnsi="Calibri" w:cs="Calibri" w:eastAsia="宋体"/>
        </w:rPr>
        <w:t>《公安部治安管理局关于公民手术变性后变更户口登记性别项目有关问题的批复（公治〔2008〕478 号）》 《广东省公安机关基层政务公开（户籍管理）业务规范标准（试行）》 《广东省公安机关户政窗口管理规范（试行）》</w:t>
      </w:r>
    </w:p>
    <w:p>
      <w:pPr>
        <w:spacing w:after="100"/>
      </w:pPr>
      <w:r>
        <w:rPr>
          <w:rFonts w:ascii="Calibri" w:hAnsi="Calibri" w:cs="Calibri" w:eastAsia="宋体"/>
        </w:rPr>
        <w:t>相关规定，依法变更了姓名、性别、身份证号码；</w:t>
      </w:r>
    </w:p>
    <w:p>
      <w:pPr>
        <w:spacing w:after="100"/>
      </w:pPr>
      <w:r>
        <w:rPr>
          <w:rFonts w:ascii="Calibri" w:hAnsi="Calibri" w:cs="Calibri" w:eastAsia="宋体"/>
        </w:rPr>
        <w:t>根据《公民身份号码更正证明》，「原使用的公民身份号码（？）系错号」，即本人编号为（？）的学历、学位所注册的身份证号码为错号，属于《高等学校学生学籍学历电子注册办法》中「注册信息确有错误」的情形；</w:t>
      </w:r>
    </w:p>
    <w:p>
      <w:pPr>
        <w:spacing w:after="100"/>
      </w:pPr>
      <w:r>
        <w:rPr>
          <w:rFonts w:ascii="Calibri" w:hAnsi="Calibri" w:cs="Calibri" w:eastAsia="宋体"/>
        </w:rPr>
        <w:t>同时，现本人编号为（？）的学历、学位及对应证书的注册信息中的姓名、性别、身份证号，由于不满足《学位证书和学位授予信息管理办法》中「与本人身份证件信息一致」的规定，属于《高等学校学生学籍学历电子注册办法》中「注册信息确有错误」的情形。</w:t>
      </w:r>
    </w:p>
    <w:p>
      <w:pPr>
        <w:spacing w:after="100"/>
      </w:pPr>
      <w:r>
        <w:rPr>
          <w:rFonts w:ascii="Calibri" w:hAnsi="Calibri" w:cs="Calibri" w:eastAsia="宋体"/>
        </w:rPr>
        <w:t>现依法向省级教育行政部门申请修正学历、学位注册信息及其相关证书。</w:t>
      </w:r>
    </w:p>
    <w:p>
      <w:pPr>
        <w:pStyle w:val="Heading5"/>
      </w:pPr>
      <w:r>
        <w:rPr>
          <w:rFonts w:ascii="Calibri" w:hAnsi="Calibri" w:cs="Calibri" w:eastAsia="宋体"/>
        </w:rPr>
        <w:t>法律依据</w:t>
      </w:r>
    </w:p>
    <w:p>
      <w:pPr>
        <w:spacing w:after="100"/>
      </w:pPr>
      <w:r>
        <w:rPr>
          <w:rFonts w:ascii="Calibri" w:hAnsi="Calibri" w:cs="Calibri" w:eastAsia="宋体"/>
        </w:rPr>
        <w:t>《高等学校学生学籍学历电子注册办法》</w:t>
      </w:r>
    </w:p>
    <w:p>
      <w:pPr>
        <w:shd w:val="clear" w:color="auto" w:fill="F7F8FA"/>
        <w:pBdr>
          <w:left w:val="single" w:sz="18" w:space="6" w:color="C9CDD4"/>
        </w:pBdr>
        <w:spacing w:after="40"/>
      </w:pPr>
      <w:r>
        <w:rPr>
          <w:rFonts w:ascii="Calibri" w:hAnsi="Calibri" w:cs="Calibri" w:eastAsia="宋体"/>
        </w:rPr>
        <w:t>第十九条第二款 学历注册并提供网上查询后，学校不得变更证书内容及注册信息，不再受理学生信息变更事宜。注册信息确有错误的，须经省级教育行政部门审核确认后方可修改。</w:t>
      </w:r>
    </w:p>
    <w:p>
      <w:pPr>
        <w:spacing w:after="100"/>
      </w:pPr>
      <w:r>
        <w:rPr>
          <w:rFonts w:ascii="Calibri" w:hAnsi="Calibri" w:cs="Calibri" w:eastAsia="宋体"/>
        </w:rPr>
        <w:t>可见学历变更唯一的理由是「注册信息确有错误」；</w:t>
      </w:r>
    </w:p>
    <w:p>
      <w:pPr>
        <w:spacing w:after="100"/>
      </w:pPr>
      <w:r>
        <w:rPr>
          <w:rFonts w:ascii="Calibri" w:hAnsi="Calibri" w:cs="Calibri" w:eastAsia="宋体"/>
        </w:rPr>
        <w:t>《学位证书和学位授予信息管理办法》</w:t>
      </w:r>
    </w:p>
    <w:p>
      <w:pPr>
        <w:shd w:val="clear" w:color="auto" w:fill="F7F8FA"/>
        <w:pBdr>
          <w:left w:val="single" w:sz="18" w:space="6" w:color="C9CDD4"/>
        </w:pBdr>
        <w:spacing w:after="40"/>
      </w:pPr>
      <w:r>
        <w:rPr>
          <w:rFonts w:ascii="Calibri" w:hAnsi="Calibri" w:cs="Calibri" w:eastAsia="宋体"/>
        </w:rPr>
        <w:t>第五条一款第一项 学位证书应包括以下内容：（一）学位获得者姓名、性别、出生日期（与本人身份证件信息一致），近期免冠正面彩色照片（骑缝加盖学位授予单位钢印）。 第十三条 确需更改的学位授予信息，由学位授予单位提出申请，经省级学位主管部门审核确认后，由省级学位主管部门报送国务院学位委员会办公室进行更改。</w:t>
      </w:r>
    </w:p>
    <w:p>
      <w:pPr>
        <w:spacing w:after="100"/>
      </w:pPr>
      <w:r>
        <w:rPr>
          <w:rFonts w:ascii="Calibri" w:hAnsi="Calibri" w:cs="Calibri" w:eastAsia="宋体"/>
        </w:rPr>
        <w:t>可见「与本人身份份证件信息不一致」的学历可以构成「注册信息确有错误」；</w:t>
      </w:r>
    </w:p>
    <w:p>
      <w:pPr>
        <w:spacing w:after="100"/>
      </w:pPr>
      <w:r>
        <w:rPr>
          <w:rFonts w:ascii="Calibri" w:hAnsi="Calibri" w:cs="Calibri" w:eastAsia="宋体"/>
        </w:rPr>
        <w:t>《行政许可法》</w:t>
      </w:r>
    </w:p>
    <w:p>
      <w:pPr>
        <w:shd w:val="clear" w:color="auto" w:fill="F7F8FA"/>
        <w:pBdr>
          <w:left w:val="single" w:sz="18" w:space="6" w:color="C9CDD4"/>
        </w:pBdr>
        <w:spacing w:after="40"/>
      </w:pPr>
      <w:r>
        <w:rPr>
          <w:rFonts w:ascii="Calibri" w:hAnsi="Calibri" w:cs="Calibri" w:eastAsia="宋体"/>
        </w:rPr>
        <w:t>第四十九条的规定：「被许可人要求变更行政许可事项的，应当向作出行政许可决定的行政机关提出申请；符合法定条件、标准的，行政机关应当依法办理变更手续」。</w:t>
      </w:r>
    </w:p>
    <w:p>
      <w:pPr>
        <w:spacing w:after="100"/>
      </w:pPr>
      <w:r>
        <w:rPr>
          <w:rFonts w:ascii="Calibri" w:hAnsi="Calibri" w:cs="Calibri" w:eastAsia="宋体"/>
        </w:rPr>
        <w:t>这里提一下，根据法学领域专家 朱志辉 和 李煜兴 的观点，学历变更受《行政许可法》的调整，属于可变更的内容；</w:t>
      </w:r>
    </w:p>
    <w:p>
      <w:pPr>
        <w:pStyle w:val="Heading5"/>
      </w:pPr>
      <w:r>
        <w:rPr>
          <w:rFonts w:ascii="Calibri" w:hAnsi="Calibri" w:cs="Calibri" w:eastAsia="宋体"/>
        </w:rPr>
        <w:t>申请材料</w:t>
      </w:r>
    </w:p>
    <w:tbl>
      <w:tblPr>
        <w:tblStyle w:val="TableGrid"/>
        <w:tblW w:type="auto" w:w="0"/>
        <w:jc w:val="center"/>
        <w:tblLayout w:type="fixed"/>
        <w:tblLook w:firstColumn="1" w:firstRow="1" w:lastColumn="0" w:lastRow="0" w:noHBand="0" w:noVBand="1" w:val="04A0"/>
      </w:tblPr>
      <w:tblGrid>
        <w:gridCol w:w="7305"/>
        <w:gridCol w:w="1992"/>
      </w:tblGrid>
      <w:tr>
        <w:trPr>
          <w:tblHeader/>
        </w:trPr>
        <w:tc>
          <w:tcPr>
            <w:tcW w:type="dxa" w:w="7305"/>
            <w:shd w:val="clear" w:color="auto" w:fill="EDF1F7"/>
          </w:tcPr>
          <w:p>
            <w:pPr>
              <w:spacing w:before="40" w:after="40" w:line="276" w:lineRule="auto"/>
            </w:pPr>
            <w:r>
              <w:rPr>
                <w:b/>
                <w:sz w:val="18"/>
              </w:rPr>
            </w:r>
            <w:r>
              <w:rPr>
                <w:rFonts w:ascii="Calibri" w:hAnsi="Calibri" w:cs="Calibri" w:eastAsia="宋体"/>
                <w:b/>
                <w:sz w:val="18"/>
              </w:rPr>
              <w:t>材料</w:t>
            </w:r>
          </w:p>
        </w:tc>
        <w:tc>
          <w:tcPr>
            <w:tcW w:type="dxa" w:w="1992"/>
            <w:shd w:val="clear" w:color="auto" w:fill="EDF1F7"/>
          </w:tcPr>
          <w:p>
            <w:pPr>
              <w:spacing w:before="40" w:after="40" w:line="276" w:lineRule="auto"/>
            </w:pPr>
            <w:r>
              <w:rPr>
                <w:b/>
                <w:sz w:val="18"/>
              </w:rPr>
            </w:r>
            <w:r>
              <w:rPr>
                <w:rFonts w:ascii="Calibri" w:hAnsi="Calibri" w:cs="Calibri" w:eastAsia="宋体"/>
                <w:b/>
                <w:sz w:val="18"/>
              </w:rPr>
              <w:t>提供方法</w:t>
            </w:r>
          </w:p>
        </w:tc>
      </w:tr>
      <w:tr>
        <w:tc>
          <w:tcPr>
            <w:tcW w:type="dxa" w:w="7305"/>
          </w:tcPr>
          <w:p>
            <w:pPr>
              <w:spacing w:before="40" w:after="40" w:line="276" w:lineRule="auto"/>
            </w:pPr>
            <w:r>
              <w:rPr>
                <w:sz w:val="18"/>
              </w:rPr>
            </w:r>
            <w:r>
              <w:rPr>
                <w:rFonts w:ascii="Calibri" w:hAnsi="Calibri" w:cs="Calibri" w:eastAsia="宋体"/>
                <w:sz w:val="18"/>
              </w:rPr>
              <w:t>变更性别前后身份证</w:t>
            </w:r>
          </w:p>
        </w:tc>
        <w:tc>
          <w:tcPr>
            <w:tcW w:type="dxa" w:w="1992"/>
          </w:tcPr>
          <w:p>
            <w:pPr>
              <w:spacing w:before="40" w:after="40" w:line="276" w:lineRule="auto"/>
            </w:pPr>
            <w:r>
              <w:rPr>
                <w:sz w:val="18"/>
              </w:rPr>
            </w:r>
            <w:r>
              <w:rPr>
                <w:rFonts w:ascii="Calibri" w:hAnsi="Calibri" w:cs="Calibri" w:eastAsia="宋体"/>
                <w:sz w:val="18"/>
              </w:rPr>
              <w:t>复印件</w:t>
            </w:r>
          </w:p>
        </w:tc>
      </w:tr>
      <w:tr>
        <w:tc>
          <w:tcPr>
            <w:tcW w:type="dxa" w:w="7305"/>
          </w:tcPr>
          <w:p>
            <w:pPr>
              <w:spacing w:before="40" w:after="40" w:line="276" w:lineRule="auto"/>
            </w:pPr>
            <w:r>
              <w:rPr>
                <w:sz w:val="18"/>
              </w:rPr>
            </w:r>
            <w:r>
              <w:rPr>
                <w:rFonts w:ascii="Calibri" w:hAnsi="Calibri" w:cs="Calibri" w:eastAsia="宋体"/>
                <w:sz w:val="18"/>
              </w:rPr>
              <w:t>变更性别前后户口簿页</w:t>
            </w:r>
          </w:p>
        </w:tc>
        <w:tc>
          <w:tcPr>
            <w:tcW w:type="dxa" w:w="1992"/>
          </w:tcPr>
          <w:p>
            <w:pPr>
              <w:spacing w:before="40" w:after="40" w:line="276" w:lineRule="auto"/>
            </w:pPr>
            <w:r>
              <w:rPr>
                <w:sz w:val="18"/>
              </w:rPr>
            </w:r>
            <w:r>
              <w:rPr>
                <w:rFonts w:ascii="Calibri" w:hAnsi="Calibri" w:cs="Calibri" w:eastAsia="宋体"/>
                <w:sz w:val="18"/>
              </w:rPr>
              <w:t>复印件</w:t>
            </w:r>
          </w:p>
        </w:tc>
      </w:tr>
      <w:tr>
        <w:tc>
          <w:tcPr>
            <w:tcW w:type="dxa" w:w="7305"/>
          </w:tcPr>
          <w:p>
            <w:pPr>
              <w:spacing w:before="40" w:after="40" w:line="276" w:lineRule="auto"/>
            </w:pPr>
            <w:r>
              <w:rPr>
                <w:sz w:val="18"/>
              </w:rPr>
            </w:r>
            <w:r>
              <w:rPr>
                <w:rFonts w:ascii="Calibri" w:hAnsi="Calibri" w:cs="Calibri" w:eastAsia="宋体"/>
                <w:sz w:val="18"/>
              </w:rPr>
              <w:t>公民身份证号码更正证明</w:t>
            </w:r>
          </w:p>
        </w:tc>
        <w:tc>
          <w:tcPr>
            <w:tcW w:type="dxa" w:w="1992"/>
          </w:tcPr>
          <w:p>
            <w:pPr>
              <w:spacing w:before="40" w:after="40" w:line="276" w:lineRule="auto"/>
            </w:pPr>
            <w:r>
              <w:rPr>
                <w:sz w:val="18"/>
              </w:rPr>
            </w:r>
            <w:r>
              <w:rPr>
                <w:rFonts w:ascii="Calibri" w:hAnsi="Calibri" w:cs="Calibri" w:eastAsia="宋体"/>
                <w:sz w:val="18"/>
              </w:rPr>
              <w:t>复印件</w:t>
            </w:r>
          </w:p>
        </w:tc>
      </w:tr>
      <w:tr>
        <w:tc>
          <w:tcPr>
            <w:tcW w:type="dxa" w:w="7305"/>
          </w:tcPr>
          <w:p>
            <w:pPr>
              <w:spacing w:before="40" w:after="40" w:line="276" w:lineRule="auto"/>
            </w:pPr>
            <w:r>
              <w:rPr>
                <w:sz w:val="18"/>
              </w:rPr>
            </w:r>
            <w:r>
              <w:rPr>
                <w:rFonts w:ascii="Calibri" w:hAnsi="Calibri" w:cs="Calibri" w:eastAsia="宋体"/>
                <w:sz w:val="18"/>
              </w:rPr>
              <w:t>手术、诊断证明书及相关公证书</w:t>
            </w:r>
          </w:p>
        </w:tc>
        <w:tc>
          <w:tcPr>
            <w:tcW w:type="dxa" w:w="1992"/>
          </w:tcPr>
          <w:p>
            <w:pPr>
              <w:spacing w:before="40" w:after="40" w:line="276" w:lineRule="auto"/>
            </w:pPr>
            <w:r>
              <w:rPr>
                <w:sz w:val="18"/>
              </w:rPr>
            </w:r>
            <w:r>
              <w:rPr>
                <w:rFonts w:ascii="Calibri" w:hAnsi="Calibri" w:cs="Calibri" w:eastAsia="宋体"/>
                <w:sz w:val="18"/>
              </w:rPr>
              <w:t>复印件</w:t>
            </w:r>
          </w:p>
        </w:tc>
      </w:tr>
      <w:tr>
        <w:tc>
          <w:tcPr>
            <w:tcW w:type="dxa" w:w="7305"/>
          </w:tcPr>
          <w:p>
            <w:pPr>
              <w:spacing w:before="40" w:after="40" w:line="276" w:lineRule="auto"/>
            </w:pPr>
            <w:r>
              <w:rPr>
                <w:sz w:val="18"/>
              </w:rPr>
            </w:r>
            <w:r>
              <w:rPr>
                <w:rFonts w:ascii="Calibri" w:hAnsi="Calibri" w:cs="Calibri" w:eastAsia="宋体"/>
                <w:sz w:val="18"/>
              </w:rPr>
              <w:t>本科毕业证、学位证</w:t>
            </w:r>
          </w:p>
        </w:tc>
        <w:tc>
          <w:tcPr>
            <w:tcW w:type="dxa" w:w="1992"/>
          </w:tcPr>
          <w:p>
            <w:pPr>
              <w:spacing w:before="40" w:after="40" w:line="276" w:lineRule="auto"/>
            </w:pPr>
            <w:r>
              <w:rPr>
                <w:sz w:val="18"/>
              </w:rPr>
            </w:r>
            <w:r>
              <w:rPr>
                <w:rFonts w:ascii="Calibri" w:hAnsi="Calibri" w:cs="Calibri" w:eastAsia="宋体"/>
                <w:sz w:val="18"/>
              </w:rPr>
              <w:t>复印件</w:t>
            </w:r>
          </w:p>
        </w:tc>
      </w:tr>
      <w:tr>
        <w:tc>
          <w:tcPr>
            <w:tcW w:type="dxa" w:w="7305"/>
          </w:tcPr>
          <w:p>
            <w:pPr>
              <w:spacing w:before="40" w:after="40" w:line="276" w:lineRule="auto"/>
            </w:pPr>
            <w:r>
              <w:rPr>
                <w:sz w:val="18"/>
              </w:rPr>
            </w:r>
            <w:r>
              <w:rPr>
                <w:rFonts w:ascii="Calibri" w:hAnsi="Calibri" w:cs="Calibri" w:eastAsia="宋体"/>
                <w:sz w:val="18"/>
              </w:rPr>
              <w:t>学信网、学位网信息的截图</w:t>
            </w:r>
          </w:p>
        </w:tc>
        <w:tc>
          <w:tcPr>
            <w:tcW w:type="dxa" w:w="1992"/>
          </w:tcPr>
          <w:p>
            <w:pPr>
              <w:spacing w:before="40" w:after="40" w:line="276" w:lineRule="auto"/>
            </w:pPr>
            <w:r>
              <w:rPr>
                <w:sz w:val="18"/>
              </w:rPr>
            </w:r>
            <w:r>
              <w:rPr>
                <w:rFonts w:ascii="Calibri" w:hAnsi="Calibri" w:cs="Calibri" w:eastAsia="宋体"/>
                <w:sz w:val="18"/>
              </w:rPr>
              <w:t>打印件</w:t>
            </w:r>
          </w:p>
        </w:tc>
      </w:tr>
    </w:tbl>
    <w:p>
      <w:pPr>
        <w:pStyle w:val="Heading5"/>
      </w:pPr>
      <w:r>
        <w:rPr>
          <w:rFonts w:ascii="Calibri" w:hAnsi="Calibri" w:cs="Calibri" w:eastAsia="宋体"/>
        </w:rPr>
        <w:t>变更成功记录</w:t>
      </w:r>
    </w:p>
    <w:p>
      <w:pPr>
        <w:spacing w:before="20" w:after="40"/>
        <w:ind w:left="425" w:hanging="312"/>
      </w:pPr>
      <w:r>
        <w:rPr>
          <w:rFonts w:ascii="Calibri" w:hAnsi="Calibri" w:cs="Calibri" w:eastAsia="宋体"/>
        </w:rPr>
        <w:t xml:space="preserve">• </w:t>
      </w:r>
      <w:r>
        <w:rPr>
          <w:rFonts w:ascii="Calibri" w:hAnsi="Calibri" w:cs="Calibri" w:eastAsia="宋体"/>
        </w:rPr>
        <w:t>跨性别者手术后：历时半年终于修改学历 就业遭歧视</w:t>
      </w:r>
      <w:r>
        <w:rPr>
          <w:rFonts w:ascii="Calibri" w:hAnsi="Calibri" w:cs="Calibri" w:eastAsia="宋体"/>
        </w:rPr>
        <w:t xml:space="preserve"> (</w:t>
      </w:r>
      <w:r>
        <w:rPr>
          <w:rFonts w:ascii="Calibri" w:hAnsi="Calibri" w:cs="Calibri" w:eastAsia="宋体"/>
        </w:rPr>
        <w:t>https://archive.is/b5tXl</w:t>
      </w:r>
      <w:r>
        <w:rPr>
          <w:rFonts w:ascii="Calibri" w:hAnsi="Calibri" w:cs="Calibri" w:eastAsia="宋体"/>
        </w:rPr>
        <w:t>)</w:t>
      </w:r>
    </w:p>
    <w:p>
      <w:pPr>
        <w:spacing w:before="20" w:after="40"/>
        <w:ind w:left="425" w:hanging="312"/>
      </w:pPr>
      <w:r>
        <w:rPr>
          <w:rFonts w:ascii="Calibri" w:hAnsi="Calibri" w:cs="Calibri" w:eastAsia="宋体"/>
        </w:rPr>
        <w:t xml:space="preserve">• </w:t>
      </w:r>
      <w:r>
        <w:rPr>
          <w:rFonts w:ascii="Calibri" w:hAnsi="Calibri" w:cs="Calibri" w:eastAsia="宋体"/>
        </w:rPr>
        <w:t>经验分享 | 跨儿术后学历和学位的修改攻略</w:t>
      </w:r>
      <w:r>
        <w:rPr>
          <w:rFonts w:ascii="Calibri" w:hAnsi="Calibri" w:cs="Calibri" w:eastAsia="宋体"/>
        </w:rPr>
        <w:t xml:space="preserve"> (</w:t>
      </w:r>
      <w:r>
        <w:rPr>
          <w:rFonts w:ascii="Calibri" w:hAnsi="Calibri" w:cs="Calibri" w:eastAsia="宋体"/>
        </w:rPr>
        <w:t>https://archive.is/eT9NC</w:t>
      </w:r>
      <w:r>
        <w:rPr>
          <w:rFonts w:ascii="Calibri" w:hAnsi="Calibri" w:cs="Calibri" w:eastAsia="宋体"/>
        </w:rPr>
        <w:t>)</w:t>
      </w:r>
    </w:p>
    <w:p>
      <w:pPr>
        <w:pStyle w:val="Heading3"/>
      </w:pPr>
      <w:r>
        <w:rPr>
          <w:rFonts w:ascii="Calibri" w:hAnsi="Calibri" w:cs="Calibri" w:eastAsia="宋体"/>
        </w:rPr>
        <w:t>考试与证书相关</w:t>
      </w:r>
    </w:p>
    <w:p>
      <w:pPr>
        <w:pStyle w:val="Heading4"/>
      </w:pPr>
      <w:r>
        <w:rPr>
          <w:rFonts w:ascii="Calibri" w:hAnsi="Calibri" w:cs="Calibri" w:eastAsia="宋体"/>
        </w:rPr>
        <w:t>大学英语四六级</w:t>
      </w:r>
    </w:p>
    <w:p>
      <w:pPr>
        <w:spacing w:after="100"/>
      </w:pPr>
      <w:r>
        <w:rPr>
          <w:rFonts w:ascii="Calibri" w:hAnsi="Calibri" w:cs="Calibri" w:eastAsia="宋体"/>
        </w:rPr>
        <w:t>原有考试成绩信息无法修改，如需新身份信息的成绩证明需要重考。</w:t>
      </w:r>
    </w:p>
    <w:p>
      <w:pPr>
        <w:spacing w:after="100"/>
      </w:pPr>
      <w:r>
        <w:rPr>
          <w:rFonts w:ascii="Calibri" w:hAnsi="Calibri" w:cs="Calibri" w:eastAsia="宋体"/>
        </w:rPr>
        <w:t>如果时间紧迫，且不需要四级证书，可以在校内联系相关老师进行 CET6 资格复核，从而跳过四级考试，直接重考六级。可能需要公安机关出具的户口登记项目内容变更更正证明和之前四级的成绩单（可以在 CET 网站上下载电子版）。</w:t>
      </w:r>
    </w:p>
    <w:p>
      <w:pPr>
        <w:spacing w:after="100"/>
      </w:pPr>
      <w:r>
        <w:rPr>
          <w:rFonts w:ascii="Calibri" w:hAnsi="Calibri" w:cs="Calibri" w:eastAsia="宋体"/>
        </w:rPr>
        <w:t>报名信息的照片也可尝试联系校内相关老师进行更改，流程一般并不复杂。即使“资格信息确认”和“报名缴费”等工作完成后仍可尝试联系学校修改四六级报名照片，但仍建议在报名截止前修改照片。考后不可修改照片。</w:t>
      </w:r>
    </w:p>
    <w:p>
      <w:pPr>
        <w:pStyle w:val="Heading2"/>
      </w:pPr>
      <w:r>
        <w:rPr>
          <w:rFonts w:ascii="Calibri" w:hAnsi="Calibri" w:cs="Calibri" w:eastAsia="微软雅黑"/>
        </w:rPr>
        <w:t>10.3  海外证件信息修改</w:t>
      </w:r>
    </w:p>
    <w:p>
      <w:pPr>
        <w:spacing w:after="160"/>
      </w:pPr>
      <w:r>
        <w:rPr>
          <w:rFonts w:ascii="Calibri" w:hAnsi="Calibri" w:cs="Calibri" w:eastAsia="宋体"/>
          <w:color w:val="6B7280"/>
          <w:sz w:val="16"/>
        </w:rPr>
        <w:t>原文：https://mtf.wiki/zh-cn/docs/useful-info/document-updates</w:t>
      </w:r>
    </w:p>
    <w:p>
      <w:pPr>
        <w:spacing w:before="40" w:after="120"/>
      </w:pPr>
      <w:r>
        <w:rPr>
          <w:rFonts w:ascii="Calibri" w:hAnsi="Calibri" w:cs="Calibri" w:eastAsia="宋体"/>
          <w:i/>
          <w:color w:val="6B7280"/>
          <w:sz w:val="18"/>
        </w:rPr>
        <w:t>（本页在网站上仅作目录页，无正文内容。）</w:t>
      </w:r>
    </w:p>
    <w:p>
      <w:pPr>
        <w:pStyle w:val="Heading3"/>
      </w:pPr>
      <w:r>
        <w:rPr>
          <w:rFonts w:ascii="Calibri" w:hAnsi="Calibri" w:cs="Calibri" w:eastAsia="微软雅黑"/>
        </w:rPr>
        <w:t>10.3.1  中国大陆旅行证件</w:t>
      </w:r>
    </w:p>
    <w:p>
      <w:pPr>
        <w:spacing w:after="160"/>
      </w:pPr>
      <w:r>
        <w:rPr>
          <w:rFonts w:ascii="Calibri" w:hAnsi="Calibri" w:cs="Calibri" w:eastAsia="宋体"/>
          <w:color w:val="6B7280"/>
          <w:sz w:val="16"/>
        </w:rPr>
        <w:t>原文：https://mtf.wiki/zh-cn/docs/useful-info/document-updates/name-change · 最近更新：2025年12月8日</w:t>
      </w:r>
    </w:p>
    <w:p>
      <w:pPr>
        <w:pStyle w:val="Heading4"/>
      </w:pPr>
      <w:r>
        <w:rPr>
          <w:rFonts w:ascii="Calibri" w:hAnsi="Calibri" w:cs="Calibri" w:eastAsia="宋体"/>
        </w:rPr>
        <w:t>性别标记和姓名修改</w:t>
      </w:r>
    </w:p>
    <w:p>
      <w:pPr>
        <w:spacing w:after="100"/>
      </w:pPr>
      <w:r>
        <w:rPr>
          <w:rFonts w:ascii="Calibri" w:hAnsi="Calibri" w:cs="Calibri" w:eastAsia="宋体"/>
        </w:rPr>
        <w:t>变更护照等旅行证件性别标记，一般需要参考「</w:t>
      </w:r>
      <w:r>
        <w:rPr>
          <w:rFonts w:ascii="Calibri" w:hAnsi="Calibri" w:cs="Calibri" w:eastAsia="宋体"/>
        </w:rPr>
        <w:t>户口身份证变更指引</w:t>
      </w:r>
      <w:r>
        <w:rPr>
          <w:rFonts w:ascii="Calibri" w:hAnsi="Calibri" w:cs="Calibri" w:eastAsia="宋体"/>
        </w:rPr>
        <w:t>」和「</w:t>
      </w:r>
      <w:r>
        <w:rPr>
          <w:rFonts w:ascii="Calibri" w:hAnsi="Calibri" w:cs="Calibri" w:eastAsia="宋体"/>
        </w:rPr>
        <w:t>实名信息变更指引</w:t>
      </w:r>
      <w:r>
        <w:rPr>
          <w:rFonts w:ascii="Calibri" w:hAnsi="Calibri" w:cs="Calibri" w:eastAsia="宋体"/>
        </w:rPr>
        <w:t>」进行。定居国外的不具有中国大陆户籍的中国大陆公民变更相关信息，建议联系中国驻外领事机构咨询。</w:t>
      </w:r>
    </w:p>
    <w:p>
      <w:pPr>
        <w:pStyle w:val="Heading5"/>
      </w:pPr>
      <w:r>
        <w:rPr>
          <w:rFonts w:ascii="Calibri" w:hAnsi="Calibri" w:cs="Calibri" w:eastAsia="宋体"/>
        </w:rPr>
        <w:t>护照姓名加注</w:t>
      </w:r>
    </w:p>
    <w:p>
      <w:pPr>
        <w:pStyle w:val="Heading6"/>
      </w:pPr>
      <w:r>
        <w:rPr>
          <w:rFonts w:ascii="Calibri" w:hAnsi="Calibri" w:cs="Calibri" w:eastAsia="宋体"/>
        </w:rPr>
        <w:t>境内申请加注</w:t>
      </w:r>
    </w:p>
    <w:p>
      <w:pPr>
        <w:spacing w:after="100"/>
      </w:pPr>
      <w:r>
        <w:rPr>
          <w:rFonts w:ascii="Calibri" w:hAnsi="Calibri" w:cs="Calibri" w:eastAsia="宋体"/>
        </w:rPr>
        <w:t>外文名、惯用名在护照上加注，为不分姓、名的一栏，外文为大写字母。可作为第二法定名，效力和第一法定名等同。</w:t>
      </w:r>
    </w:p>
    <w:p>
      <w:pPr>
        <w:spacing w:after="100"/>
      </w:pPr>
      <w:r>
        <w:rPr>
          <w:rFonts w:ascii="Calibri" w:hAnsi="Calibri" w:cs="Calibri" w:eastAsia="宋体"/>
        </w:rPr>
        <w:t>需要前往：户口所在地公证处、户口所在地出入境管理局</w:t>
      </w:r>
    </w:p>
    <w:p>
      <w:pPr>
        <w:spacing w:after="100"/>
      </w:pPr>
      <w:r>
        <w:rPr>
          <w:rFonts w:ascii="Calibri" w:hAnsi="Calibri" w:cs="Calibri" w:eastAsia="宋体"/>
        </w:rPr>
        <w:t>加注不一定需要公证文件，建议提前询户口所在地出入境管理局。学生证、出版物等记载你外文名/惯用名的亦可。</w:t>
      </w:r>
    </w:p>
    <w:p>
      <w:pPr>
        <w:spacing w:after="100"/>
      </w:pPr>
      <w:r>
        <w:rPr>
          <w:rFonts w:ascii="Calibri" w:hAnsi="Calibri" w:cs="Calibri" w:eastAsia="宋体"/>
        </w:rPr>
        <w:t>公证内容：</w:t>
      </w:r>
    </w:p>
    <w:p>
      <w:pPr>
        <w:shd w:val="clear" w:color="auto" w:fill="F7F8FA"/>
        <w:pBdr>
          <w:left w:val="single" w:sz="18" w:space="6" w:color="C9CDD4"/>
        </w:pBdr>
        <w:spacing w:after="40"/>
      </w:pPr>
      <w:r>
        <w:rPr>
          <w:rFonts w:ascii="Calibri" w:hAnsi="Calibri" w:cs="Calibri" w:eastAsia="宋体"/>
        </w:rPr>
        <w:t>声明书</w:t>
      </w:r>
    </w:p>
    <w:p>
      <w:pPr>
        <w:shd w:val="clear" w:color="auto" w:fill="F7F8FA"/>
        <w:pBdr>
          <w:left w:val="single" w:sz="18" w:space="6" w:color="C9CDD4"/>
        </w:pBdr>
        <w:spacing w:after="40"/>
      </w:pPr>
      <w:r>
        <w:rPr>
          <w:rFonts w:ascii="Calibri" w:hAnsi="Calibri" w:cs="Calibri" w:eastAsia="宋体"/>
        </w:rPr>
        <w:t>本人姓名</w:t>
      </w:r>
      <w:r>
        <w:rPr>
          <w:rFonts w:ascii="Calibri" w:hAnsi="Calibri" w:cs="Calibri" w:eastAsia="宋体"/>
        </w:rPr>
        <w:t>向日葵</w:t>
      </w:r>
      <w:r>
        <w:rPr>
          <w:rFonts w:ascii="Calibri" w:hAnsi="Calibri" w:cs="Calibri" w:eastAsia="宋体"/>
        </w:rPr>
        <w:t>，性别</w:t>
      </w:r>
      <w:r>
        <w:rPr>
          <w:rFonts w:ascii="Calibri" w:hAnsi="Calibri" w:cs="Calibri" w:eastAsia="宋体"/>
        </w:rPr>
        <w:t>女</w:t>
      </w:r>
      <w:r>
        <w:rPr>
          <w:rFonts w:ascii="Calibri" w:hAnsi="Calibri" w:cs="Calibri" w:eastAsia="宋体"/>
        </w:rPr>
        <w:t>，</w:t>
      </w:r>
      <w:r>
        <w:rPr>
          <w:rFonts w:ascii="Calibri" w:hAnsi="Calibri" w:cs="Calibri" w:eastAsia="宋体"/>
        </w:rPr>
        <w:t>2000年1月1日</w:t>
      </w:r>
      <w:r>
        <w:rPr>
          <w:rFonts w:ascii="Calibri" w:hAnsi="Calibri" w:cs="Calibri" w:eastAsia="宋体"/>
        </w:rPr>
        <w:t>出生，身份证号</w:t>
      </w:r>
      <w:r>
        <w:rPr>
          <w:rFonts w:ascii="Calibri" w:hAnsi="Calibri" w:cs="Calibri" w:eastAsia="宋体"/>
        </w:rPr>
        <w:t>114514200001010000</w:t>
      </w:r>
    </w:p>
    <w:p>
      <w:pPr>
        <w:shd w:val="clear" w:color="auto" w:fill="F7F8FA"/>
        <w:pBdr>
          <w:left w:val="single" w:sz="18" w:space="6" w:color="C9CDD4"/>
        </w:pBdr>
        <w:spacing w:after="40"/>
      </w:pPr>
      <w:r>
        <w:rPr>
          <w:rFonts w:ascii="Calibri" w:hAnsi="Calibri" w:cs="Calibri" w:eastAsia="宋体"/>
        </w:rPr>
        <w:t>因涉外工作（学习）需要，本人声明，</w:t>
      </w:r>
      <w:r>
        <w:rPr>
          <w:rFonts w:ascii="Calibri" w:hAnsi="Calibri" w:cs="Calibri" w:eastAsia="宋体"/>
        </w:rPr>
        <w:t>LOREM IPSUM</w:t>
      </w:r>
      <w:r>
        <w:rPr>
          <w:rFonts w:ascii="Calibri" w:hAnsi="Calibri" w:cs="Calibri" w:eastAsia="宋体"/>
        </w:rPr>
        <w:t xml:space="preserve"> 为本人在中华人民共和国境内和境外唯一使用的外文名，</w:t>
      </w:r>
      <w:r>
        <w:rPr>
          <w:rFonts w:ascii="Calibri" w:hAnsi="Calibri" w:cs="Calibri" w:eastAsia="宋体"/>
        </w:rPr>
        <w:t>LOREM IPSUM</w:t>
      </w:r>
      <w:r>
        <w:rPr>
          <w:rFonts w:ascii="Calibri" w:hAnsi="Calibri" w:cs="Calibri" w:eastAsia="宋体"/>
        </w:rPr>
        <w:t xml:space="preserve"> 与本人的中文姓名 </w:t>
      </w:r>
      <w:r>
        <w:rPr>
          <w:rFonts w:ascii="Calibri" w:hAnsi="Calibri" w:cs="Calibri" w:eastAsia="宋体"/>
        </w:rPr>
        <w:t>向日葵</w:t>
      </w:r>
      <w:r>
        <w:rPr>
          <w:rFonts w:ascii="Calibri" w:hAnsi="Calibri" w:cs="Calibri" w:eastAsia="宋体"/>
        </w:rPr>
        <w:t xml:space="preserve"> 和中文姓名的拼音 </w:t>
      </w:r>
      <w:r>
        <w:rPr>
          <w:rFonts w:ascii="Calibri" w:hAnsi="Calibri" w:cs="Calibri" w:eastAsia="宋体"/>
        </w:rPr>
        <w:t>XIANG RIKUI</w:t>
      </w:r>
      <w:r>
        <w:rPr>
          <w:rFonts w:ascii="Calibri" w:hAnsi="Calibri" w:cs="Calibri" w:eastAsia="宋体"/>
        </w:rPr>
        <w:t xml:space="preserve"> 具有同等效力，均为本人使用。</w:t>
      </w:r>
    </w:p>
    <w:p>
      <w:pPr>
        <w:shd w:val="clear" w:color="auto" w:fill="F7F8FA"/>
        <w:pBdr>
          <w:left w:val="single" w:sz="18" w:space="6" w:color="C9CDD4"/>
        </w:pBdr>
        <w:spacing w:after="40"/>
      </w:pPr>
      <w:r>
        <w:rPr>
          <w:rFonts w:ascii="Calibri" w:hAnsi="Calibri" w:cs="Calibri" w:eastAsia="宋体"/>
        </w:rPr>
        <w:t xml:space="preserve">因此本人使用外文名 </w:t>
      </w:r>
      <w:r>
        <w:rPr>
          <w:rFonts w:ascii="Calibri" w:hAnsi="Calibri" w:cs="Calibri" w:eastAsia="宋体"/>
        </w:rPr>
        <w:t>LOREM IPSUM</w:t>
      </w:r>
      <w:r>
        <w:rPr>
          <w:rFonts w:ascii="Calibri" w:hAnsi="Calibri" w:cs="Calibri" w:eastAsia="宋体"/>
        </w:rPr>
        <w:t xml:space="preserve"> 在中华人民共和国境内外的所有行为均由本人承担所有法律后果。</w:t>
      </w:r>
    </w:p>
    <w:p>
      <w:pPr>
        <w:shd w:val="clear" w:color="auto" w:fill="F7F8FA"/>
        <w:pBdr>
          <w:left w:val="single" w:sz="18" w:space="6" w:color="C9CDD4"/>
        </w:pBdr>
        <w:spacing w:after="40"/>
      </w:pPr>
      <w:r>
        <w:rPr>
          <w:rFonts w:ascii="Calibri" w:hAnsi="Calibri" w:cs="Calibri" w:eastAsia="宋体"/>
        </w:rPr>
        <w:t>特此声明</w:t>
      </w:r>
    </w:p>
    <w:p>
      <w:pPr>
        <w:shd w:val="clear" w:color="auto" w:fill="F7F8FA"/>
        <w:pBdr>
          <w:left w:val="single" w:sz="18" w:space="6" w:color="C9CDD4"/>
        </w:pBdr>
        <w:spacing w:after="40"/>
      </w:pPr>
      <w:r>
        <w:rPr>
          <w:rFonts w:ascii="Calibri" w:hAnsi="Calibri" w:cs="Calibri" w:eastAsia="宋体"/>
        </w:rPr>
        <w:t>声明人：</w:t>
      </w:r>
    </w:p>
    <w:p>
      <w:pPr>
        <w:shd w:val="clear" w:color="auto" w:fill="F7F8FA"/>
        <w:pBdr>
          <w:left w:val="single" w:sz="18" w:space="6" w:color="C9CDD4"/>
        </w:pBdr>
        <w:spacing w:after="40"/>
      </w:pPr>
      <w:r>
        <w:rPr>
          <w:rFonts w:ascii="Calibri" w:hAnsi="Calibri" w:cs="Calibri" w:eastAsia="宋体"/>
        </w:rPr>
        <w:t>年 月 日</w:t>
      </w:r>
    </w:p>
    <w:p>
      <w:pPr>
        <w:spacing w:after="100"/>
      </w:pPr>
      <w:r>
        <w:rPr>
          <w:rFonts w:ascii="Calibri" w:hAnsi="Calibri" w:cs="Calibri" w:eastAsia="宋体"/>
        </w:rPr>
        <w:t>签字，捺印，等公证，两天到一周出公证书。公证来了拿到出入境去要求加注。</w:t>
      </w:r>
    </w:p>
    <w:p>
      <w:pPr>
        <w:spacing w:after="100"/>
      </w:pPr>
      <w:r>
        <w:rPr>
          <w:rFonts w:ascii="Calibri" w:hAnsi="Calibri" w:cs="Calibri" w:eastAsia="宋体"/>
        </w:rPr>
        <w:t>办理公证时，请勿提出任何与护照加注有关的内容，公证处可能怕担责任，可使用「留学」、「涉外工作（学习）」的理由。</w:t>
      </w:r>
    </w:p>
    <w:p>
      <w:pPr>
        <w:spacing w:after="100"/>
      </w:pPr>
      <w:r>
        <w:rPr>
          <w:rFonts w:ascii="Calibri" w:hAnsi="Calibri" w:cs="Calibri" w:eastAsia="宋体"/>
        </w:rPr>
        <w:t>可以事先咨询当地省级出入境管理局，电话咨询得到肯定答复时，请留下电话录音，只要省级认可加注，就没有任何问题了。</w:t>
      </w:r>
    </w:p>
    <w:p>
      <w:pPr>
        <w:spacing w:after="100"/>
      </w:pPr>
      <w:r>
        <w:rPr>
          <w:rFonts w:ascii="Calibri" w:hAnsi="Calibri" w:cs="Calibri" w:eastAsia="宋体"/>
        </w:rPr>
        <w:t>四川据传不能加注，请务必事先确认。</w:t>
      </w:r>
    </w:p>
    <w:p>
      <w:pPr>
        <w:spacing w:after="100"/>
      </w:pPr>
      <w:r>
        <w:rPr>
          <w:rFonts w:ascii="Calibri" w:hAnsi="Calibri" w:cs="Calibri" w:eastAsia="宋体"/>
        </w:rPr>
        <w:t xml:space="preserve">参阅 </w:t>
      </w:r>
      <w:r>
        <w:rPr>
          <w:rFonts w:ascii="Calibri" w:hAnsi="Calibri" w:cs="Calibri" w:eastAsia="宋体"/>
        </w:rPr>
        <w:t>https://www.zhihu.com/question/30301210/answer/628430817</w:t>
      </w:r>
      <w:r>
        <w:rPr>
          <w:rFonts w:ascii="Calibri" w:hAnsi="Calibri" w:cs="Calibri" w:eastAsia="宋体"/>
        </w:rPr>
        <w:t xml:space="preserve"> (</w:t>
      </w:r>
      <w:r>
        <w:rPr>
          <w:rFonts w:ascii="Calibri" w:hAnsi="Calibri" w:cs="Calibri" w:eastAsia="宋体"/>
        </w:rPr>
        <w:t>https://archive.is/f5tGY</w:t>
      </w:r>
      <w:r>
        <w:rPr>
          <w:rFonts w:ascii="Calibri" w:hAnsi="Calibri" w:cs="Calibri" w:eastAsia="宋体"/>
        </w:rPr>
        <w:t>)</w:t>
      </w:r>
    </w:p>
    <w:p>
      <w:pPr>
        <w:pStyle w:val="Heading6"/>
      </w:pPr>
      <w:r>
        <w:rPr>
          <w:rFonts w:ascii="Calibri" w:hAnsi="Calibri" w:cs="Calibri" w:eastAsia="宋体"/>
        </w:rPr>
        <w:t>境外申请加注</w:t>
      </w:r>
    </w:p>
    <w:p>
      <w:pPr>
        <w:spacing w:after="100"/>
      </w:pPr>
      <w:r>
        <w:rPr>
          <w:rFonts w:ascii="Calibri" w:hAnsi="Calibri" w:cs="Calibri" w:eastAsia="宋体"/>
        </w:rPr>
        <w:t>若申请人在境外申请姓名加注，可参阅当地领馆/使馆网站的相关信息。一般情况下需要提供如居留许可或所在国人口信息证明等文件。</w:t>
      </w:r>
    </w:p>
    <w:p>
      <w:pPr>
        <w:spacing w:after="100"/>
      </w:pPr>
      <w:r>
        <w:rPr>
          <w:rFonts w:ascii="Calibri" w:hAnsi="Calibri" w:cs="Calibri" w:eastAsia="宋体"/>
        </w:rPr>
        <w:t>大部分国家的领事服务已支持「中国领事」App，可在该应用中查阅材料需求。同时，许多流程，如线上材料初审与预约线下材料复审等也都可在该应用中完成。</w:t>
      </w:r>
    </w:p>
    <w:p>
      <w:pPr>
        <w:pStyle w:val="Heading4"/>
      </w:pPr>
      <w:r>
        <w:rPr>
          <w:rFonts w:ascii="Calibri" w:hAnsi="Calibri" w:cs="Calibri" w:eastAsia="宋体"/>
        </w:rPr>
        <w:t>出生公证</w:t>
      </w:r>
    </w:p>
    <w:p>
      <w:pPr>
        <w:spacing w:after="100"/>
      </w:pPr>
      <w:r>
        <w:rPr>
          <w:rFonts w:ascii="Calibri" w:hAnsi="Calibri" w:cs="Calibri" w:eastAsia="宋体"/>
        </w:rPr>
        <w:t>在办理一些出国手续时，有的国家可能会要求申请人提交“出生证明”。根据具体办理业务以及个人情况的不同，可能需要办理出生医学证明公证（间接证明，证明申请人提供出生医学证明复印件与原件相一致）或出生公证（公证书内容直接证明申请人的出生日期、出生地点、生父母）。不同的国家或部门会有不同的要求。所以，建议在办理公证之前向准备前往国家驻华使（领）馆或要求提供公证书的部门详细了解清楚。出于多种原因，一般倾向选择后者进行办理。对1996年以前出生的中国公民而言，“出生公证”的效力等同于“出生医学证明”（见《</w:t>
      </w:r>
      <w:r>
        <w:rPr>
          <w:rFonts w:ascii="Calibri" w:hAnsi="Calibri" w:cs="Calibri" w:eastAsia="宋体"/>
        </w:rPr>
        <w:t>卫生部基妇司关于对1996年以前出生的公民补发出生医学证明的答复</w:t>
      </w:r>
      <w:r>
        <w:rPr>
          <w:rFonts w:ascii="Calibri" w:hAnsi="Calibri" w:cs="Calibri" w:eastAsia="宋体"/>
        </w:rPr>
        <w:t>》(卫基妇卫便函〔2003〕156号)）。</w:t>
      </w:r>
    </w:p>
    <w:p>
      <w:pPr>
        <w:spacing w:after="100"/>
      </w:pPr>
      <w:r>
        <w:rPr>
          <w:rFonts w:ascii="Calibri" w:hAnsi="Calibri" w:cs="Calibri" w:eastAsia="宋体"/>
        </w:rPr>
        <w:t>公证处办理的“出生公证”（区别于“出生医学证明公证”）的通常格式如下，具体可参阅《</w:t>
      </w:r>
      <w:r>
        <w:rPr>
          <w:rFonts w:ascii="Calibri" w:hAnsi="Calibri" w:cs="Calibri" w:eastAsia="宋体"/>
        </w:rPr>
        <w:t>关于推行新的定式公证书格式的通知</w:t>
      </w:r>
      <w:r>
        <w:rPr>
          <w:rFonts w:ascii="Calibri" w:hAnsi="Calibri" w:cs="Calibri" w:eastAsia="宋体"/>
        </w:rPr>
        <w:t>》（司发通〔2011〕32号）：</w:t>
      </w:r>
    </w:p>
    <w:p>
      <w:pPr>
        <w:shd w:val="clear" w:color="auto" w:fill="F7F8FA"/>
        <w:pBdr>
          <w:left w:val="single" w:sz="18" w:space="6" w:color="C9CDD4"/>
        </w:pBdr>
        <w:spacing w:after="40"/>
      </w:pPr>
      <w:r>
        <w:rPr>
          <w:rFonts w:ascii="Calibri" w:hAnsi="Calibri" w:cs="Calibri" w:eastAsia="宋体"/>
        </w:rPr>
        <w:t>公证书</w:t>
      </w:r>
    </w:p>
    <w:p>
      <w:pPr>
        <w:shd w:val="clear" w:color="auto" w:fill="F7F8FA"/>
        <w:pBdr>
          <w:left w:val="single" w:sz="18" w:space="6" w:color="C9CDD4"/>
        </w:pBdr>
        <w:spacing w:after="40"/>
      </w:pPr>
      <w:r>
        <w:rPr>
          <w:rFonts w:ascii="Calibri" w:hAnsi="Calibri" w:cs="Calibri" w:eastAsia="宋体"/>
        </w:rPr>
        <w:t>申请人：×××（基本情况：包括姓名、性别、出生日期、公民身份号码或身份证件名称和号码，可以增加曾用名、住址、联系方式等情况）</w:t>
      </w:r>
    </w:p>
    <w:p>
      <w:pPr>
        <w:shd w:val="clear" w:color="auto" w:fill="F7F8FA"/>
        <w:pBdr>
          <w:left w:val="single" w:sz="18" w:space="6" w:color="C9CDD4"/>
        </w:pBdr>
        <w:spacing w:after="40"/>
      </w:pPr>
      <w:r>
        <w:rPr>
          <w:rFonts w:ascii="Calibri" w:hAnsi="Calibri" w:cs="Calibri" w:eastAsia="宋体"/>
        </w:rPr>
        <w:t>公证事项：出生</w:t>
      </w:r>
    </w:p>
    <w:p>
      <w:pPr>
        <w:shd w:val="clear" w:color="auto" w:fill="F7F8FA"/>
        <w:pBdr>
          <w:left w:val="single" w:sz="18" w:space="6" w:color="C9CDD4"/>
        </w:pBdr>
        <w:spacing w:after="40"/>
      </w:pPr>
      <w:r>
        <w:rPr>
          <w:rFonts w:ascii="Calibri" w:hAnsi="Calibri" w:cs="Calibri" w:eastAsia="宋体"/>
        </w:rPr>
        <w:t>兹证明×××（申请人）于××××年×月×日在××省××市（县）出生。×××（申请人）的父亲是×××（公民身份号码×××），×××（申请人）的母亲是×××（公民身份号码×××）。</w:t>
      </w:r>
    </w:p>
    <w:p>
      <w:pPr>
        <w:shd w:val="clear" w:color="auto" w:fill="F7F8FA"/>
        <w:pBdr>
          <w:left w:val="single" w:sz="18" w:space="6" w:color="C9CDD4"/>
        </w:pBdr>
        <w:spacing w:after="40"/>
      </w:pPr>
      <w:r>
        <w:rPr>
          <w:rFonts w:ascii="Calibri" w:hAnsi="Calibri" w:cs="Calibri" w:eastAsia="宋体"/>
        </w:rPr>
        <w:t>中华人民共和国××省××市（县）××公证处</w:t>
      </w:r>
    </w:p>
    <w:p>
      <w:pPr>
        <w:shd w:val="clear" w:color="auto" w:fill="F7F8FA"/>
        <w:pBdr>
          <w:left w:val="single" w:sz="18" w:space="6" w:color="C9CDD4"/>
        </w:pBdr>
        <w:spacing w:after="40"/>
      </w:pPr>
      <w:r>
        <w:rPr>
          <w:rFonts w:ascii="Calibri" w:hAnsi="Calibri" w:cs="Calibri" w:eastAsia="宋体"/>
        </w:rPr>
        <w:t>公证员（签名或签名章）</w:t>
      </w:r>
    </w:p>
    <w:p>
      <w:pPr>
        <w:shd w:val="clear" w:color="auto" w:fill="F7F8FA"/>
        <w:pBdr>
          <w:left w:val="single" w:sz="18" w:space="6" w:color="C9CDD4"/>
        </w:pBdr>
        <w:spacing w:after="40"/>
      </w:pPr>
      <w:r>
        <w:rPr>
          <w:rFonts w:ascii="Calibri" w:hAnsi="Calibri" w:cs="Calibri" w:eastAsia="宋体"/>
        </w:rPr>
        <w:t>××××年×月×日</w:t>
      </w:r>
    </w:p>
    <w:p>
      <w:pPr>
        <w:spacing w:after="100"/>
      </w:pPr>
      <w:r>
        <w:rPr>
          <w:rFonts w:ascii="Calibri" w:hAnsi="Calibri" w:cs="Calibri" w:eastAsia="宋体"/>
        </w:rPr>
        <w:t>实践中，公证书上的信息一般需要与申请人现有的户籍信息保持一致。</w:t>
      </w:r>
    </w:p>
    <w:p>
      <w:pPr>
        <w:pStyle w:val="Heading3"/>
      </w:pPr>
      <w:r>
        <w:rPr>
          <w:rFonts w:ascii="Calibri" w:hAnsi="Calibri" w:cs="Calibri" w:eastAsia="微软雅黑"/>
        </w:rPr>
        <w:t>10.3.2  德国</w:t>
      </w:r>
    </w:p>
    <w:p>
      <w:pPr>
        <w:spacing w:after="160"/>
      </w:pPr>
      <w:r>
        <w:rPr>
          <w:rFonts w:ascii="Calibri" w:hAnsi="Calibri" w:cs="Calibri" w:eastAsia="宋体"/>
          <w:color w:val="6B7280"/>
          <w:sz w:val="16"/>
        </w:rPr>
        <w:t>原文：https://mtf.wiki/zh-cn/docs/useful-info/document-updates/germany · 最近更新：2024年11月24日</w:t>
      </w:r>
    </w:p>
    <w:p>
      <w:pPr>
        <w:pStyle w:val="Heading4"/>
      </w:pPr>
      <w:r>
        <w:rPr>
          <w:rFonts w:ascii="Calibri" w:hAnsi="Calibri" w:cs="Calibri" w:eastAsia="宋体"/>
        </w:rPr>
        <w:t>Self-ID 法案</w:t>
      </w:r>
    </w:p>
    <w:p>
      <w:pPr>
        <w:spacing w:after="100"/>
      </w:pPr>
      <w:r>
        <w:rPr>
          <w:rFonts w:ascii="Calibri" w:hAnsi="Calibri" w:cs="Calibri" w:eastAsia="宋体"/>
        </w:rPr>
        <w:t xml:space="preserve">2024 年 11 月 1 日，德国 Self-ID 法案已生效。根据 </w:t>
      </w:r>
      <w:r>
        <w:rPr>
          <w:rFonts w:ascii="Calibri" w:hAnsi="Calibri" w:cs="Calibri" w:eastAsia="宋体"/>
        </w:rPr>
        <w:t>SBGG §1</w:t>
      </w:r>
      <w:r>
        <w:rPr>
          <w:rFonts w:ascii="Calibri" w:hAnsi="Calibri" w:cs="Calibri" w:eastAsia="宋体"/>
        </w:rPr>
        <w:t xml:space="preserve"> 其适用于：</w:t>
      </w:r>
    </w:p>
    <w:p>
      <w:pPr>
        <w:spacing w:before="20" w:after="40"/>
        <w:ind w:left="425" w:hanging="312"/>
      </w:pPr>
      <w:r>
        <w:rPr>
          <w:rFonts w:ascii="Calibri" w:hAnsi="Calibri" w:cs="Calibri" w:eastAsia="宋体"/>
        </w:rPr>
        <w:t xml:space="preserve">• </w:t>
      </w:r>
      <w:r>
        <w:rPr>
          <w:rFonts w:ascii="Calibri" w:hAnsi="Calibri" w:cs="Calibri" w:eastAsia="宋体"/>
        </w:rPr>
        <w:t>有 永久居留权</w:t>
      </w:r>
    </w:p>
    <w:p>
      <w:pPr>
        <w:spacing w:before="20" w:after="40"/>
        <w:ind w:left="425" w:hanging="312"/>
      </w:pPr>
      <w:r>
        <w:rPr>
          <w:rFonts w:ascii="Calibri" w:hAnsi="Calibri" w:cs="Calibri" w:eastAsia="宋体"/>
        </w:rPr>
        <w:t xml:space="preserve">• </w:t>
      </w:r>
      <w:r>
        <w:rPr>
          <w:rFonts w:ascii="Calibri" w:hAnsi="Calibri" w:cs="Calibri" w:eastAsia="宋体"/>
        </w:rPr>
        <w:t>或 拥有可续签的非永久居留许可且合法居留</w:t>
      </w:r>
    </w:p>
    <w:p>
      <w:pPr>
        <w:spacing w:before="20" w:after="40"/>
        <w:ind w:left="425" w:hanging="312"/>
      </w:pPr>
      <w:r>
        <w:rPr>
          <w:rFonts w:ascii="Calibri" w:hAnsi="Calibri" w:cs="Calibri" w:eastAsia="宋体"/>
        </w:rPr>
        <w:t xml:space="preserve">• </w:t>
      </w:r>
      <w:r>
        <w:rPr>
          <w:rFonts w:ascii="Calibri" w:hAnsi="Calibri" w:cs="Calibri" w:eastAsia="宋体"/>
        </w:rPr>
        <w:t>或 拥有欧盟蓝卡的个体</w:t>
      </w:r>
    </w:p>
    <w:p>
      <w:pPr>
        <w:spacing w:after="100"/>
      </w:pPr>
      <w:r>
        <w:rPr>
          <w:rFonts w:ascii="Calibri" w:hAnsi="Calibri" w:cs="Calibri" w:eastAsia="宋体"/>
        </w:rPr>
        <w:t>能够更改证件上的性别标识至「男性、女性、多元化、无」其中之一。</w:t>
      </w:r>
    </w:p>
    <w:p>
      <w:pPr>
        <w:spacing w:after="100"/>
      </w:pPr>
      <w:r>
        <w:rPr>
          <w:rFonts w:ascii="Calibri" w:hAnsi="Calibri" w:cs="Calibri" w:eastAsia="宋体"/>
        </w:rPr>
        <w:t xml:space="preserve">正式版法案已替换了 SBGG 草案，即 </w:t>
      </w:r>
      <w:r>
        <w:rPr>
          <w:rFonts w:ascii="Calibri" w:hAnsi="Calibri" w:cs="Calibri" w:eastAsia="宋体"/>
        </w:rPr>
        <w:t>Gesetz über die Selbstbestimmung in Bezug auf den Geschlechtseintrag (SBGG)</w:t>
      </w:r>
      <w:r>
        <w:rPr>
          <w:rFonts w:ascii="Calibri" w:hAnsi="Calibri" w:cs="Calibri" w:eastAsia="宋体"/>
        </w:rPr>
        <w:t xml:space="preserve"> 扩大了适用范围、简化了自我声明的要求、确认了对证件（身份证护照）立即申请更新的义务、确认了其它证件是可以被更新的、确认了之前获得的证书可以向颁发机构申请更新。</w:t>
      </w:r>
      <w:r>
        <w:rPr>
          <w:rFonts w:ascii="Calibri" w:hAnsi="Calibri" w:cs="Calibri" w:eastAsia="宋体"/>
          <w:b/>
        </w:rPr>
        <w:t>建议阅读原文以获取最新信息，同时，</w:t>
      </w:r>
      <w:r>
        <w:rPr>
          <w:rFonts w:ascii="Calibri" w:hAnsi="Calibri" w:cs="Calibri" w:eastAsia="宋体"/>
          <w:b/>
        </w:rPr>
        <w:t>SBGG FAQ</w:t>
      </w:r>
      <w:r>
        <w:rPr>
          <w:rFonts w:ascii="Calibri" w:hAnsi="Calibri" w:cs="Calibri" w:eastAsia="宋体"/>
          <w:b/>
        </w:rPr>
        <w:t xml:space="preserve"> 也对常见问题作了回答，可以快速查阅。</w:t>
      </w:r>
    </w:p>
    <w:p>
      <w:pPr>
        <w:pStyle w:val="Heading4"/>
      </w:pPr>
      <w:r>
        <w:rPr>
          <w:rFonts w:ascii="Calibri" w:hAnsi="Calibri" w:cs="Calibri" w:eastAsia="宋体"/>
        </w:rPr>
        <w:t>证件修改程序</w:t>
      </w:r>
    </w:p>
    <w:p>
      <w:pPr>
        <w:pStyle w:val="Heading5"/>
      </w:pPr>
      <w:r>
        <w:rPr>
          <w:rFonts w:ascii="Calibri" w:hAnsi="Calibri" w:cs="Calibri" w:eastAsia="宋体"/>
        </w:rPr>
        <w:t>证件修改与医疗程序无关</w:t>
      </w:r>
    </w:p>
    <w:p>
      <w:pPr>
        <w:spacing w:after="100"/>
      </w:pPr>
      <w:r>
        <w:rPr>
          <w:rFonts w:ascii="Calibri" w:hAnsi="Calibri" w:cs="Calibri" w:eastAsia="宋体"/>
        </w:rPr>
        <w:t>证件修改程序与医疗程序无关，获取激素治疗或进行手术依然需要遵循相关流程。</w:t>
      </w:r>
    </w:p>
    <w:p>
      <w:pPr>
        <w:pStyle w:val="Heading5"/>
      </w:pPr>
      <w:r>
        <w:rPr>
          <w:rFonts w:ascii="Calibri" w:hAnsi="Calibri" w:cs="Calibri" w:eastAsia="宋体"/>
        </w:rPr>
        <w:t>证件修改程序的基本流程</w:t>
      </w:r>
    </w:p>
    <w:p>
      <w:pPr>
        <w:spacing w:before="20" w:after="40"/>
        <w:ind w:left="425" w:hanging="312"/>
      </w:pPr>
      <w:r>
        <w:rPr>
          <w:rFonts w:ascii="Calibri" w:hAnsi="Calibri" w:cs="Calibri" w:eastAsia="宋体"/>
        </w:rPr>
        <w:t xml:space="preserve">1. </w:t>
      </w:r>
      <w:r>
        <w:rPr>
          <w:rFonts w:ascii="Calibri" w:hAnsi="Calibri" w:cs="Calibri" w:eastAsia="宋体"/>
        </w:rPr>
        <w:t>在正式提交声明前，申请者必须在三个月前向户籍登记处进行口头或书面登记。如果在通知后的六个月内未提交正式声明，原通知将失效，必须重新开始该过程。</w:t>
      </w:r>
    </w:p>
    <w:p>
      <w:pPr>
        <w:spacing w:before="20" w:after="40"/>
        <w:ind w:left="425" w:hanging="312"/>
      </w:pPr>
      <w:r>
        <w:rPr>
          <w:rFonts w:ascii="Calibri" w:hAnsi="Calibri" w:cs="Calibri" w:eastAsia="宋体"/>
        </w:rPr>
        <w:t xml:space="preserve">2. </w:t>
      </w:r>
      <w:r>
        <w:rPr>
          <w:rFonts w:ascii="Calibri" w:hAnsi="Calibri" w:cs="Calibri" w:eastAsia="宋体"/>
        </w:rPr>
        <w:t>个人需要向户籍登记处提交正式声明，表明其希望更改性别标记。</w:t>
      </w:r>
    </w:p>
    <w:p>
      <w:pPr>
        <w:spacing w:before="20" w:after="40"/>
        <w:ind w:left="425" w:hanging="312"/>
      </w:pPr>
      <w:r>
        <w:rPr>
          <w:rFonts w:ascii="Calibri" w:hAnsi="Calibri" w:cs="Calibri" w:eastAsia="宋体"/>
        </w:rPr>
        <w:t xml:space="preserve">3. </w:t>
      </w:r>
      <w:r>
        <w:rPr>
          <w:rFonts w:ascii="Calibri" w:hAnsi="Calibri" w:cs="Calibri" w:eastAsia="宋体"/>
        </w:rPr>
        <w:t>在三个月的等待期结束后，如果声明未被撤回，则变更将立即生效。此时，性别标记和姓名的更改将正式记录在案，并相应更新所有相关的官方文件（即原身份证件失效，需重新申请）。相关的证书可向颁发机构申请更新。</w:t>
      </w:r>
    </w:p>
    <w:p>
      <w:pPr>
        <w:spacing w:after="100"/>
      </w:pPr>
      <w:r>
        <w:rPr>
          <w:rFonts w:ascii="Calibri" w:hAnsi="Calibri" w:cs="Calibri" w:eastAsia="宋体"/>
        </w:rPr>
        <w:t>以自我申报为方法的性别标记变更一年仅可申请一次。</w:t>
      </w:r>
    </w:p>
    <w:p>
      <w:pPr>
        <w:pStyle w:val="Heading5"/>
      </w:pPr>
      <w:r>
        <w:rPr>
          <w:rFonts w:ascii="Calibri" w:hAnsi="Calibri" w:cs="Calibri" w:eastAsia="宋体"/>
        </w:rPr>
        <w:t>未成年人</w:t>
      </w:r>
    </w:p>
    <w:p>
      <w:pPr>
        <w:spacing w:after="100"/>
      </w:pPr>
      <w:r>
        <w:rPr>
          <w:rFonts w:ascii="Calibri" w:hAnsi="Calibri" w:cs="Calibri" w:eastAsia="宋体"/>
        </w:rPr>
        <w:t xml:space="preserve">对于 14 岁以下的未成年人，变更需本人在场、声明且由法定监护人代为提交。对于 14 岁及以上的未成年人，变更可自行提交，但仍需法定监护人的同意。具体细节请参阅 SBGG 文本 </w:t>
      </w:r>
      <w:r>
        <w:rPr>
          <w:rFonts w:ascii="Calibri" w:hAnsi="Calibri" w:cs="Calibri" w:eastAsia="宋体"/>
        </w:rPr>
        <w:t>§3</w:t>
      </w:r>
      <w:r>
        <w:rPr>
          <w:rFonts w:ascii="Calibri" w:hAnsi="Calibri" w:cs="Calibri" w:eastAsia="宋体"/>
        </w:rPr>
        <w:t>。</w:t>
      </w:r>
    </w:p>
    <w:p>
      <w:pPr>
        <w:pStyle w:val="Heading5"/>
      </w:pPr>
      <w:r>
        <w:rPr>
          <w:rFonts w:ascii="Calibri" w:hAnsi="Calibri" w:cs="Calibri" w:eastAsia="宋体"/>
        </w:rPr>
        <w:t>外国事项的处理方法</w:t>
      </w:r>
    </w:p>
    <w:p>
      <w:pPr>
        <w:spacing w:after="100"/>
      </w:pPr>
      <w:r>
        <w:rPr>
          <w:rFonts w:ascii="Calibri" w:hAnsi="Calibri" w:cs="Calibri" w:eastAsia="宋体"/>
        </w:rPr>
        <w:t xml:space="preserve">注：建议阅读 </w:t>
      </w:r>
      <w:r>
        <w:rPr>
          <w:rFonts w:ascii="Calibri" w:hAnsi="Calibri" w:cs="Calibri" w:eastAsia="宋体"/>
        </w:rPr>
        <w:t>SBGG FAQ</w:t>
      </w:r>
      <w:r>
        <w:rPr>
          <w:rFonts w:ascii="Calibri" w:hAnsi="Calibri" w:cs="Calibri" w:eastAsia="宋体"/>
        </w:rPr>
        <w:t xml:space="preserve"> 第四章《对于外国事项，即非德国国民、无德国住所或无德国个人登记簿的人员，应如何处理》以获取如</w:t>
      </w:r>
    </w:p>
    <w:p>
      <w:pPr>
        <w:spacing w:before="20" w:after="40"/>
        <w:ind w:left="425" w:hanging="312"/>
      </w:pPr>
      <w:r>
        <w:rPr>
          <w:rFonts w:ascii="Calibri" w:hAnsi="Calibri" w:cs="Calibri" w:eastAsia="宋体"/>
        </w:rPr>
        <w:t xml:space="preserve">• </w:t>
      </w:r>
      <w:r>
        <w:rPr>
          <w:rFonts w:ascii="Calibri" w:hAnsi="Calibri" w:cs="Calibri" w:eastAsia="宋体"/>
        </w:rPr>
        <w:t>（作为非本国公民等情况）前往登记处等有何差异。</w:t>
      </w:r>
    </w:p>
    <w:p>
      <w:pPr>
        <w:spacing w:before="20" w:after="40"/>
        <w:ind w:left="425" w:hanging="312"/>
      </w:pPr>
      <w:r>
        <w:rPr>
          <w:rFonts w:ascii="Calibri" w:hAnsi="Calibri" w:cs="Calibri" w:eastAsia="宋体"/>
        </w:rPr>
        <w:t xml:space="preserve">• </w:t>
      </w:r>
      <w:r>
        <w:rPr>
          <w:rFonts w:ascii="Calibri" w:hAnsi="Calibri" w:cs="Calibri" w:eastAsia="宋体"/>
        </w:rPr>
        <w:t>建议拥有外国国籍的人在更改性别条目之前，就其影响和后果获得全面的信息和建议。(如原籍国签发的证件不会被影响，进而会造成居留许可等与护照不匹配的问题等。)</w:t>
      </w:r>
    </w:p>
    <w:p>
      <w:pPr>
        <w:spacing w:after="100"/>
      </w:pPr>
      <w:r>
        <w:rPr>
          <w:rFonts w:ascii="Calibri" w:hAnsi="Calibri" w:cs="Calibri" w:eastAsia="宋体"/>
        </w:rPr>
        <w:t>的更多信息。</w:t>
      </w:r>
    </w:p>
    <w:p>
      <w:pPr>
        <w:pStyle w:val="Heading5"/>
      </w:pPr>
      <w:r>
        <w:rPr>
          <w:rFonts w:ascii="Calibri" w:hAnsi="Calibri" w:cs="Calibri" w:eastAsia="宋体"/>
        </w:rPr>
        <w:t>证件修改程序的细节与限制</w:t>
      </w:r>
    </w:p>
    <w:p>
      <w:pPr>
        <w:spacing w:before="20" w:after="40"/>
        <w:ind w:left="425" w:hanging="312"/>
      </w:pPr>
      <w:r>
        <w:rPr>
          <w:rFonts w:ascii="Calibri" w:hAnsi="Calibri" w:cs="Calibri" w:eastAsia="宋体"/>
        </w:rPr>
        <w:t xml:space="preserve">• </w:t>
      </w:r>
      <w:r>
        <w:rPr>
          <w:rFonts w:ascii="Calibri" w:hAnsi="Calibri" w:cs="Calibri" w:eastAsia="宋体"/>
        </w:rPr>
        <w:t>通常需更改姓名：名字必须与所选性别条目一致，若之前的姓名仍符合更改后的需求，则可以保留。（如，标记为女性的个体，可适用：女性、中性、女性+中性的复合名；反之亦然。更多样例在 SBGG 提供）</w:t>
      </w:r>
    </w:p>
    <w:p>
      <w:pPr>
        <w:spacing w:before="20" w:after="40"/>
        <w:ind w:left="425" w:hanging="312"/>
      </w:pPr>
      <w:r>
        <w:rPr>
          <w:rFonts w:ascii="Calibri" w:hAnsi="Calibri" w:cs="Calibri" w:eastAsia="宋体"/>
        </w:rPr>
        <w:t xml:space="preserve">• </w:t>
      </w:r>
      <w:r>
        <w:rPr>
          <w:rFonts w:ascii="Calibri" w:hAnsi="Calibri" w:cs="Calibri" w:eastAsia="宋体"/>
        </w:rPr>
        <w:t>SBGG 没有声明哪些名字对应于「无」或「多元化」。可以假设名字可以自由选择和组合，因此有可能：</w:t>
      </w:r>
      <w:r>
        <w:br/>
      </w:r>
    </w:p>
    <w:p>
      <w:pPr>
        <w:spacing w:before="20" w:after="40"/>
        <w:ind w:left="822" w:hanging="312"/>
      </w:pPr>
      <w:r>
        <w:rPr>
          <w:rFonts w:ascii="Calibri" w:hAnsi="Calibri" w:cs="Calibri" w:eastAsia="宋体"/>
        </w:rPr>
        <w:t xml:space="preserve">◦ </w:t>
      </w:r>
      <w:r>
        <w:rPr>
          <w:rFonts w:ascii="Calibri" w:hAnsi="Calibri" w:cs="Calibri" w:eastAsia="宋体"/>
        </w:rPr>
        <w:t>无性别倾向的姓名，</w:t>
      </w:r>
    </w:p>
    <w:p>
      <w:pPr>
        <w:spacing w:before="20" w:after="40"/>
        <w:ind w:left="822" w:hanging="312"/>
      </w:pPr>
      <w:r>
        <w:rPr>
          <w:rFonts w:ascii="Calibri" w:hAnsi="Calibri" w:cs="Calibri" w:eastAsia="宋体"/>
        </w:rPr>
        <w:t xml:space="preserve">◦ </w:t>
      </w:r>
      <w:r>
        <w:rPr>
          <w:rFonts w:ascii="Calibri" w:hAnsi="Calibri" w:cs="Calibri" w:eastAsia="宋体"/>
        </w:rPr>
        <w:t>男性或女性名称的组合（如 男性化名字 + 女性化名字），</w:t>
      </w:r>
    </w:p>
    <w:p>
      <w:pPr>
        <w:spacing w:before="20" w:after="40"/>
        <w:ind w:left="822" w:hanging="312"/>
      </w:pPr>
      <w:r>
        <w:rPr>
          <w:rFonts w:ascii="Calibri" w:hAnsi="Calibri" w:cs="Calibri" w:eastAsia="宋体"/>
        </w:rPr>
        <w:t xml:space="preserve">◦ </w:t>
      </w:r>
      <w:r>
        <w:rPr>
          <w:rFonts w:ascii="Calibri" w:hAnsi="Calibri" w:cs="Calibri" w:eastAsia="宋体"/>
        </w:rPr>
        <w:t>可分配给两种性别的名字 与 男性化或女性化名字的组合 （中性 + 女性化 或 中性 + 男性化），</w:t>
      </w:r>
    </w:p>
    <w:p>
      <w:pPr>
        <w:spacing w:before="20" w:after="40"/>
        <w:ind w:left="822" w:hanging="312"/>
      </w:pPr>
      <w:r>
        <w:rPr>
          <w:rFonts w:ascii="Calibri" w:hAnsi="Calibri" w:cs="Calibri" w:eastAsia="宋体"/>
        </w:rPr>
        <w:t xml:space="preserve">◦ </w:t>
      </w:r>
      <w:r>
        <w:rPr>
          <w:rFonts w:ascii="Calibri" w:hAnsi="Calibri" w:cs="Calibri" w:eastAsia="宋体"/>
        </w:rPr>
        <w:t>仅单一性别化的名字。</w:t>
      </w:r>
    </w:p>
    <w:p>
      <w:pPr>
        <w:pStyle w:val="Heading5"/>
      </w:pPr>
      <w:r>
        <w:rPr>
          <w:rFonts w:ascii="Calibri" w:hAnsi="Calibri" w:cs="Calibri" w:eastAsia="宋体"/>
        </w:rPr>
        <w:t>修改后的潜在影响</w:t>
      </w:r>
    </w:p>
    <w:p>
      <w:pPr>
        <w:spacing w:after="100"/>
      </w:pPr>
      <w:r>
        <w:rPr>
          <w:rFonts w:ascii="Calibri" w:hAnsi="Calibri" w:cs="Calibri" w:eastAsia="宋体"/>
        </w:rPr>
        <w:t xml:space="preserve">可查阅 SBGG </w:t>
      </w:r>
      <w:r>
        <w:rPr>
          <w:rFonts w:ascii="Calibri" w:hAnsi="Calibri" w:cs="Calibri" w:eastAsia="宋体"/>
        </w:rPr>
        <w:t>§6</w:t>
      </w:r>
      <w:r>
        <w:rPr>
          <w:rFonts w:ascii="Calibri" w:hAnsi="Calibri" w:cs="Calibri" w:eastAsia="宋体"/>
        </w:rPr>
        <w:t xml:space="preserve">，或 </w:t>
      </w:r>
      <w:r>
        <w:rPr>
          <w:rFonts w:ascii="Calibri" w:hAnsi="Calibri" w:cs="Calibri" w:eastAsia="宋体"/>
        </w:rPr>
        <w:t>SBGG FAQ</w:t>
      </w:r>
      <w:r>
        <w:rPr>
          <w:rFonts w:ascii="Calibri" w:hAnsi="Calibri" w:cs="Calibri" w:eastAsia="宋体"/>
        </w:rPr>
        <w:t xml:space="preserve"> 第六章。</w:t>
      </w:r>
    </w:p>
    <w:p>
      <w:pPr>
        <w:pStyle w:val="Heading4"/>
      </w:pPr>
      <w:r>
        <w:rPr>
          <w:rFonts w:ascii="Calibri" w:hAnsi="Calibri" w:cs="Calibri" w:eastAsia="宋体"/>
        </w:rPr>
        <w:t>dgti 补充身份证明</w:t>
      </w:r>
    </w:p>
    <w:p>
      <w:pPr>
        <w:spacing w:after="100"/>
      </w:pPr>
      <w:r>
        <w:rPr>
          <w:rFonts w:ascii="Calibri" w:hAnsi="Calibri" w:cs="Calibri" w:eastAsia="宋体"/>
        </w:rPr>
        <w:t xml:space="preserve">德国跨性别与间性别协会 (Deutsche Gesellschaft für Trans*- und Inter*geschlechtlichkeit e.V.) 提供了一种补充身份证明，以弥补德国证件体系中的不足。您可以在 </w:t>
      </w:r>
      <w:r>
        <w:rPr>
          <w:rFonts w:ascii="Calibri" w:hAnsi="Calibri" w:cs="Calibri" w:eastAsia="宋体"/>
        </w:rPr>
        <w:t>dgti</w:t>
      </w:r>
      <w:r>
        <w:rPr>
          <w:rFonts w:ascii="Calibri" w:hAnsi="Calibri" w:cs="Calibri" w:eastAsia="宋体"/>
        </w:rPr>
        <w:t xml:space="preserve"> 获取更多信息。这种补充身份证明允许您使用偏好的名字、性别标记和照片。在某些官方和非官方场合，这个身份证明可以作为有效证件使用，有助于防止因官方身份证件的标记而产生的歧视。例如，在德国海关，您可以通过出示这种证件来解决与护照照片差异较大的问题。在德国西部的各州和学校，这种 ID 通常也被认可，可用于更改学籍信息甚至毕业证书和学位证书的姓名。然而，在东德和南德的大多数学校不承认该证件。另外，很多医疗保险系统和银行也可能不接受这种证件。尽管如此，申请此 ID 可以极大地方便您的生活，帮助您更改个人信息。</w:t>
      </w:r>
    </w:p>
    <w:p>
      <w:pPr>
        <w:pStyle w:val="Heading4"/>
      </w:pPr>
      <w:r>
        <w:rPr>
          <w:rFonts w:ascii="Calibri" w:hAnsi="Calibri" w:cs="Calibri" w:eastAsia="宋体"/>
        </w:rPr>
        <w:t>致谢</w:t>
      </w:r>
    </w:p>
    <w:p>
      <w:pPr>
        <w:spacing w:after="100"/>
      </w:pPr>
      <w:r>
        <w:rPr>
          <w:rFonts w:ascii="Calibri" w:hAnsi="Calibri" w:cs="Calibri" w:eastAsia="宋体"/>
        </w:rPr>
        <w:t xml:space="preserve">本文整理自 </w:t>
      </w:r>
      <w:r>
        <w:rPr>
          <w:rFonts w:ascii="Calibri" w:hAnsi="Calibri" w:cs="Calibri" w:eastAsia="宋体"/>
        </w:rPr>
        <w:t>Arts Suraimu 史莱姆</w:t>
      </w:r>
      <w:r>
        <w:rPr>
          <w:rFonts w:ascii="Calibri" w:hAnsi="Calibri" w:cs="Calibri" w:eastAsia="宋体"/>
        </w:rPr>
        <w:t xml:space="preserve"> 的直播，已获得授权。录播内容可以在以下平台观看： </w:t>
      </w:r>
      <w:r>
        <w:rPr>
          <w:rFonts w:ascii="Calibri" w:hAnsi="Calibri" w:cs="Calibri" w:eastAsia="宋体"/>
        </w:rPr>
        <w:t>Bilibili</w:t>
      </w:r>
      <w:r>
        <w:rPr>
          <w:rFonts w:ascii="Calibri" w:hAnsi="Calibri" w:cs="Calibri" w:eastAsia="宋体"/>
        </w:rPr>
        <w:t>.</w:t>
      </w:r>
    </w:p>
    <w:p>
      <w:pPr>
        <w:spacing w:after="100"/>
      </w:pPr>
      <w:r>
        <w:rPr>
          <w:rFonts w:ascii="Calibri" w:hAnsi="Calibri" w:cs="Calibri" w:eastAsia="宋体"/>
        </w:rPr>
        <w:t>内容跟随法案落实有更新.</w:t>
      </w:r>
    </w:p>
    <w:p>
      <w:pPr>
        <w:spacing w:after="100"/>
      </w:pPr>
      <w:r>
        <w:rPr>
          <w:rFonts w:ascii="Calibri" w:hAnsi="Calibri" w:cs="Calibri" w:eastAsia="宋体"/>
        </w:rPr>
        <w:t xml:space="preserve">感谢 </w:t>
      </w:r>
      <w:r>
        <w:rPr>
          <w:rFonts w:ascii="Calibri" w:hAnsi="Calibri" w:cs="Calibri" w:eastAsia="宋体"/>
        </w:rPr>
        <w:t>tfenise</w:t>
      </w:r>
      <w:r>
        <w:rPr>
          <w:rFonts w:ascii="Calibri" w:hAnsi="Calibri" w:cs="Calibri" w:eastAsia="宋体"/>
        </w:rPr>
        <w:t xml:space="preserve"> 对内容、翻译的修正。</w:t>
      </w:r>
    </w:p>
    <w:p>
      <w:pPr>
        <w:pStyle w:val="Heading3"/>
      </w:pPr>
      <w:r>
        <w:rPr>
          <w:rFonts w:ascii="Calibri" w:hAnsi="Calibri" w:cs="Calibri" w:eastAsia="微软雅黑"/>
        </w:rPr>
        <w:t>10.3.3  芬兰</w:t>
      </w:r>
    </w:p>
    <w:p>
      <w:pPr>
        <w:spacing w:after="160"/>
      </w:pPr>
      <w:r>
        <w:rPr>
          <w:rFonts w:ascii="Calibri" w:hAnsi="Calibri" w:cs="Calibri" w:eastAsia="宋体"/>
          <w:color w:val="6B7280"/>
          <w:sz w:val="16"/>
        </w:rPr>
        <w:t>原文：https://mtf.wiki/zh-cn/docs/useful-info/document-updates/finland · 最近更新：2025年12月8日</w:t>
      </w:r>
    </w:p>
    <w:p>
      <w:pPr>
        <w:pStyle w:val="Heading4"/>
      </w:pPr>
      <w:r>
        <w:rPr>
          <w:rFonts w:ascii="Calibri" w:hAnsi="Calibri" w:cs="Calibri" w:eastAsia="宋体"/>
        </w:rPr>
        <w:t>姓名与性别标记更改</w:t>
      </w:r>
    </w:p>
    <w:p>
      <w:pPr>
        <w:spacing w:after="100"/>
      </w:pPr>
      <w:r>
        <w:rPr>
          <w:rFonts w:ascii="Calibri" w:hAnsi="Calibri" w:cs="Calibri" w:eastAsia="宋体"/>
        </w:rPr>
        <w:t>芬兰已通过 Self-ID 法案，因而可以提出性别标记更新申请。</w:t>
      </w:r>
    </w:p>
    <w:p>
      <w:pPr>
        <w:spacing w:after="100"/>
      </w:pPr>
      <w:r>
        <w:rPr>
          <w:rFonts w:ascii="Calibri" w:hAnsi="Calibri" w:cs="Calibri" w:eastAsia="宋体"/>
        </w:rPr>
        <w:t xml:space="preserve">在非芬兰境内已有姓名更改的情况是可以免费更新姓名的，请参阅 </w:t>
      </w:r>
      <w:r>
        <w:rPr>
          <w:rFonts w:ascii="Calibri" w:hAnsi="Calibri" w:cs="Calibri" w:eastAsia="宋体"/>
        </w:rPr>
        <w:t>此网站</w:t>
      </w:r>
      <w:r>
        <w:rPr>
          <w:rFonts w:ascii="Calibri" w:hAnsi="Calibri" w:cs="Calibri" w:eastAsia="宋体"/>
        </w:rPr>
        <w:t>。</w:t>
      </w:r>
    </w:p>
    <w:p>
      <w:pPr>
        <w:pStyle w:val="Heading5"/>
      </w:pPr>
      <w:r>
        <w:rPr>
          <w:rFonts w:ascii="Calibri" w:hAnsi="Calibri" w:cs="Calibri" w:eastAsia="宋体"/>
        </w:rPr>
        <w:t>提交申请的方法</w:t>
      </w:r>
    </w:p>
    <w:p>
      <w:pPr>
        <w:spacing w:after="100"/>
      </w:pPr>
      <w:r>
        <w:rPr>
          <w:rFonts w:ascii="Calibri" w:hAnsi="Calibri" w:cs="Calibri" w:eastAsia="宋体"/>
        </w:rPr>
        <w:t xml:space="preserve">如果希望一并更改性别，请参考 </w:t>
      </w:r>
      <w:r>
        <w:rPr>
          <w:rFonts w:ascii="Calibri" w:hAnsi="Calibri" w:cs="Calibri" w:eastAsia="宋体"/>
        </w:rPr>
        <w:t>Confirmation of gender - DVV</w:t>
      </w:r>
      <w:r>
        <w:rPr>
          <w:rFonts w:ascii="Calibri" w:hAnsi="Calibri" w:cs="Calibri" w:eastAsia="宋体"/>
        </w:rPr>
        <w:t xml:space="preserve">，在更改性别后，可以免费更改姓名。但记得，更改性别后一定要在 </w:t>
      </w:r>
      <w:r>
        <w:rPr>
          <w:rFonts w:ascii="Calibri" w:hAnsi="Calibri" w:cs="Calibri" w:eastAsia="宋体"/>
          <w:b/>
        </w:rPr>
        <w:t>30 天后，6 个月以前再次确认</w:t>
      </w:r>
      <w:r>
        <w:rPr>
          <w:rFonts w:ascii="Calibri" w:hAnsi="Calibri" w:cs="Calibri" w:eastAsia="宋体"/>
        </w:rPr>
        <w:t>。</w:t>
      </w:r>
    </w:p>
    <w:p>
      <w:pPr>
        <w:spacing w:after="100"/>
      </w:pPr>
      <w:r>
        <w:rPr>
          <w:rFonts w:ascii="Calibri" w:hAnsi="Calibri" w:cs="Calibri" w:eastAsia="宋体"/>
        </w:rPr>
        <w:t>可使用如下方法提交申请：</w:t>
      </w:r>
    </w:p>
    <w:p>
      <w:pPr>
        <w:spacing w:before="20" w:after="40"/>
        <w:ind w:left="425" w:hanging="312"/>
      </w:pPr>
      <w:r>
        <w:rPr>
          <w:rFonts w:ascii="Calibri" w:hAnsi="Calibri" w:cs="Calibri" w:eastAsia="宋体"/>
        </w:rPr>
        <w:t xml:space="preserve">• </w:t>
      </w:r>
      <w:r>
        <w:rPr>
          <w:rFonts w:ascii="Calibri" w:hAnsi="Calibri" w:cs="Calibri" w:eastAsia="宋体"/>
        </w:rPr>
        <w:t>有强身分认证（如银行、MobileID等）可使用在线服务</w:t>
      </w:r>
    </w:p>
    <w:p>
      <w:pPr>
        <w:spacing w:before="20" w:after="40"/>
        <w:ind w:left="425" w:hanging="312"/>
      </w:pPr>
      <w:r>
        <w:rPr>
          <w:rFonts w:ascii="Calibri" w:hAnsi="Calibri" w:cs="Calibri" w:eastAsia="宋体"/>
        </w:rPr>
        <w:t xml:space="preserve">• </w:t>
      </w:r>
      <w:r>
        <w:rPr>
          <w:rFonts w:ascii="Calibri" w:hAnsi="Calibri" w:cs="Calibri" w:eastAsia="宋体"/>
        </w:rPr>
        <w:t>下载并填写表格，确认后，可以：</w:t>
      </w:r>
      <w:r>
        <w:br/>
      </w:r>
    </w:p>
    <w:p>
      <w:pPr>
        <w:spacing w:before="20" w:after="40"/>
        <w:ind w:left="822" w:hanging="312"/>
      </w:pPr>
      <w:r>
        <w:rPr>
          <w:rFonts w:ascii="Calibri" w:hAnsi="Calibri" w:cs="Calibri" w:eastAsia="宋体"/>
        </w:rPr>
        <w:t xml:space="preserve">1. </w:t>
      </w:r>
      <w:r>
        <w:rPr>
          <w:rFonts w:ascii="Calibri" w:hAnsi="Calibri" w:cs="Calibri" w:eastAsia="宋体"/>
        </w:rPr>
        <w:t>列印，寄送至规定地址，</w:t>
      </w:r>
    </w:p>
    <w:p>
      <w:pPr>
        <w:spacing w:before="20" w:after="40"/>
        <w:ind w:left="822" w:hanging="312"/>
      </w:pPr>
      <w:r>
        <w:rPr>
          <w:rFonts w:ascii="Calibri" w:hAnsi="Calibri" w:cs="Calibri" w:eastAsia="宋体"/>
        </w:rPr>
        <w:t xml:space="preserve">2. </w:t>
      </w:r>
      <w:r>
        <w:rPr>
          <w:rFonts w:ascii="Calibri" w:hAnsi="Calibri" w:cs="Calibri" w:eastAsia="宋体"/>
        </w:rPr>
        <w:t>保存妥当后，发送至加密电邮地址（以.s结尾）</w:t>
      </w:r>
    </w:p>
    <w:p>
      <w:pPr>
        <w:spacing w:after="100"/>
      </w:pPr>
      <w:r>
        <w:rPr>
          <w:rFonts w:ascii="Calibri" w:hAnsi="Calibri" w:cs="Calibri" w:eastAsia="宋体"/>
        </w:rPr>
        <w:t>本文后有加密电子邮件的解释。</w:t>
      </w:r>
    </w:p>
    <w:p>
      <w:pPr>
        <w:pStyle w:val="Heading6"/>
      </w:pPr>
      <w:r>
        <w:rPr>
          <w:rFonts w:ascii="Calibri" w:hAnsi="Calibri" w:cs="Calibri" w:eastAsia="宋体"/>
        </w:rPr>
        <w:t>更改姓名</w:t>
      </w:r>
    </w:p>
    <w:p>
      <w:pPr>
        <w:spacing w:after="100"/>
      </w:pPr>
      <w:r>
        <w:rPr>
          <w:rFonts w:ascii="Calibri" w:hAnsi="Calibri" w:cs="Calibri" w:eastAsia="宋体"/>
        </w:rPr>
        <w:t>见官方网页：</w:t>
      </w:r>
    </w:p>
    <w:p>
      <w:pPr>
        <w:spacing w:before="20" w:after="40"/>
        <w:ind w:left="425" w:hanging="312"/>
      </w:pPr>
      <w:r>
        <w:rPr>
          <w:rFonts w:ascii="Calibri" w:hAnsi="Calibri" w:cs="Calibri" w:eastAsia="宋体"/>
        </w:rPr>
        <w:t xml:space="preserve">• </w:t>
      </w:r>
      <w:r>
        <w:rPr>
          <w:rFonts w:ascii="Calibri" w:hAnsi="Calibri" w:cs="Calibri" w:eastAsia="宋体"/>
        </w:rPr>
        <w:t>更改名 (forename)</w:t>
      </w:r>
    </w:p>
    <w:p>
      <w:pPr>
        <w:spacing w:before="20" w:after="40"/>
        <w:ind w:left="425" w:hanging="312"/>
      </w:pPr>
      <w:r>
        <w:rPr>
          <w:rFonts w:ascii="Calibri" w:hAnsi="Calibri" w:cs="Calibri" w:eastAsia="宋体"/>
        </w:rPr>
        <w:t xml:space="preserve">• </w:t>
      </w:r>
      <w:r>
        <w:rPr>
          <w:rFonts w:ascii="Calibri" w:hAnsi="Calibri" w:cs="Calibri" w:eastAsia="宋体"/>
        </w:rPr>
        <w:t>希望更改姓 (surname) - DVV</w:t>
      </w:r>
      <w:r>
        <w:rPr>
          <w:rFonts w:ascii="Calibri" w:hAnsi="Calibri" w:cs="Calibri" w:eastAsia="宋体"/>
        </w:rPr>
        <w:t>。</w:t>
      </w:r>
    </w:p>
    <w:p>
      <w:pPr>
        <w:spacing w:after="100"/>
      </w:pPr>
      <w:r>
        <w:rPr>
          <w:rFonts w:ascii="Calibri" w:hAnsi="Calibri" w:cs="Calibri" w:eastAsia="宋体"/>
        </w:rPr>
        <w:t>当目的是为了性别确认，15 岁以下需要监护人同意；15 岁以上，则可以完全自己申请。</w:t>
      </w:r>
    </w:p>
    <w:p>
      <w:pPr>
        <w:pStyle w:val="Heading5"/>
      </w:pPr>
      <w:r>
        <w:rPr>
          <w:rFonts w:ascii="Calibri" w:hAnsi="Calibri" w:cs="Calibri" w:eastAsia="宋体"/>
        </w:rPr>
        <w:t>姓名服务 &amp; 在线表格</w:t>
      </w:r>
    </w:p>
    <w:p>
      <w:pPr>
        <w:spacing w:after="100"/>
      </w:pPr>
      <w:r>
        <w:rPr>
          <w:rFonts w:ascii="Calibri" w:hAnsi="Calibri" w:cs="Calibri" w:eastAsia="宋体"/>
        </w:rPr>
        <w:t>都是使用强身分验证后，进入主页面/表单，然后去相应的页面，提交新的名/姓/姓名。</w:t>
      </w:r>
    </w:p>
    <w:p>
      <w:pPr>
        <w:spacing w:after="100"/>
      </w:pPr>
      <w:r>
        <w:rPr>
          <w:rFonts w:ascii="Calibri" w:hAnsi="Calibri" w:cs="Calibri" w:eastAsia="宋体"/>
        </w:rPr>
        <w:t>注意的是只有单词首字母可以大写，后续必须小写。</w:t>
      </w:r>
    </w:p>
    <w:p>
      <w:pPr>
        <w:spacing w:after="100"/>
      </w:pPr>
      <w:r>
        <w:rPr>
          <w:rFonts w:ascii="Calibri" w:hAnsi="Calibri" w:cs="Calibri" w:eastAsia="宋体"/>
        </w:rPr>
        <w:t>根据姓名法，在如下条件可以修改姓名：</w:t>
      </w:r>
    </w:p>
    <w:p>
      <w:pPr>
        <w:spacing w:before="20" w:after="40"/>
        <w:ind w:left="425" w:hanging="312"/>
      </w:pPr>
      <w:r>
        <w:rPr>
          <w:rFonts w:ascii="Calibri" w:hAnsi="Calibri" w:cs="Calibri" w:eastAsia="宋体"/>
        </w:rPr>
        <w:t xml:space="preserve">1. </w:t>
      </w:r>
      <w:r>
        <w:rPr>
          <w:rFonts w:ascii="Calibri" w:hAnsi="Calibri" w:cs="Calibri" w:eastAsia="宋体"/>
        </w:rPr>
        <w:t>该姓名有 &gt;5 人使用；</w:t>
      </w:r>
    </w:p>
    <w:p>
      <w:pPr>
        <w:spacing w:before="20" w:after="40"/>
        <w:ind w:left="425" w:hanging="312"/>
      </w:pPr>
      <w:r>
        <w:rPr>
          <w:rFonts w:ascii="Calibri" w:hAnsi="Calibri" w:cs="Calibri" w:eastAsia="宋体"/>
        </w:rPr>
        <w:t xml:space="preserve">2. </w:t>
      </w:r>
      <w:r>
        <w:rPr>
          <w:rFonts w:ascii="Calibri" w:hAnsi="Calibri" w:cs="Calibri" w:eastAsia="宋体"/>
        </w:rPr>
        <w:t>申请人与其它文化有相关性，依照该文化惯例，这个姓名是合理的；</w:t>
      </w:r>
    </w:p>
    <w:p>
      <w:pPr>
        <w:spacing w:before="20" w:after="40"/>
        <w:ind w:left="425" w:hanging="312"/>
      </w:pPr>
      <w:r>
        <w:rPr>
          <w:rFonts w:ascii="Calibri" w:hAnsi="Calibri" w:cs="Calibri" w:eastAsia="宋体"/>
        </w:rPr>
        <w:t xml:space="preserve">3. </w:t>
      </w:r>
      <w:r>
        <w:rPr>
          <w:rFonts w:ascii="Calibri" w:hAnsi="Calibri" w:cs="Calibri" w:eastAsia="宋体"/>
        </w:rPr>
        <w:t>因为宗教信仰，这个姓名是合理的；</w:t>
      </w:r>
    </w:p>
    <w:p>
      <w:pPr>
        <w:spacing w:before="20" w:after="40"/>
        <w:ind w:left="425" w:hanging="312"/>
      </w:pPr>
      <w:r>
        <w:rPr>
          <w:rFonts w:ascii="Calibri" w:hAnsi="Calibri" w:cs="Calibri" w:eastAsia="宋体"/>
        </w:rPr>
        <w:t xml:space="preserve">4. </w:t>
      </w:r>
      <w:r>
        <w:rPr>
          <w:rFonts w:ascii="Calibri" w:hAnsi="Calibri" w:cs="Calibri" w:eastAsia="宋体"/>
        </w:rPr>
        <w:t>其他原因。</w:t>
      </w:r>
    </w:p>
    <w:p>
      <w:pPr>
        <w:spacing w:after="100"/>
      </w:pPr>
      <w:r>
        <w:rPr>
          <w:rFonts w:ascii="Calibri" w:hAnsi="Calibri" w:cs="Calibri" w:eastAsia="宋体"/>
        </w:rPr>
        <w:t>举例：</w:t>
      </w:r>
    </w:p>
    <w:p>
      <w:pPr>
        <w:spacing w:before="20" w:after="40"/>
        <w:ind w:left="425" w:hanging="312"/>
      </w:pPr>
      <w:r>
        <w:rPr>
          <w:rFonts w:ascii="Calibri" w:hAnsi="Calibri" w:cs="Calibri" w:eastAsia="宋体"/>
        </w:rPr>
        <w:t xml:space="preserve">• </w:t>
      </w:r>
      <w:r>
        <w:rPr>
          <w:rFonts w:ascii="Calibri" w:hAnsi="Calibri" w:cs="Calibri" w:eastAsia="宋体"/>
        </w:rPr>
        <w:t xml:space="preserve">如果您 preferred name 在 </w:t>
      </w:r>
      <w:r>
        <w:rPr>
          <w:rFonts w:ascii="Calibri" w:hAnsi="Calibri" w:cs="Calibri" w:eastAsia="宋体"/>
        </w:rPr>
        <w:t>Name service - DVV</w:t>
      </w:r>
      <w:r>
        <w:rPr>
          <w:rFonts w:ascii="Calibri" w:hAnsi="Calibri" w:cs="Calibri" w:eastAsia="宋体"/>
        </w:rPr>
        <w:t xml:space="preserve"> 中查询，已经有 &gt;5 人使用，则可以使用第一种方法。</w:t>
      </w:r>
    </w:p>
    <w:p>
      <w:pPr>
        <w:spacing w:before="20" w:after="40"/>
        <w:ind w:left="425" w:hanging="312"/>
      </w:pPr>
      <w:r>
        <w:rPr>
          <w:rFonts w:ascii="Calibri" w:hAnsi="Calibri" w:cs="Calibri" w:eastAsia="宋体"/>
        </w:rPr>
        <w:t xml:space="preserve">• </w:t>
      </w:r>
      <w:r>
        <w:rPr>
          <w:rFonts w:ascii="Calibri" w:hAnsi="Calibri" w:cs="Calibri" w:eastAsia="宋体"/>
        </w:rPr>
        <w:t>如使用拼音等汉语拉丁化方法来合理化您的名字，可以使用第二种方法。</w:t>
      </w:r>
    </w:p>
    <w:p>
      <w:pPr>
        <w:spacing w:after="100"/>
      </w:pPr>
      <w:r>
        <w:rPr>
          <w:rFonts w:ascii="Calibri" w:hAnsi="Calibri" w:cs="Calibri" w:eastAsia="宋体"/>
        </w:rPr>
        <w:t>提交后，如果是在线服务，会要求支付 60 或 120 欧元的费用，无论成功与否。</w:t>
      </w:r>
    </w:p>
    <w:p>
      <w:pPr>
        <w:pStyle w:val="Heading5"/>
      </w:pPr>
      <w:r>
        <w:rPr>
          <w:rFonts w:ascii="Calibri" w:hAnsi="Calibri" w:cs="Calibri" w:eastAsia="宋体"/>
        </w:rPr>
        <w:t>列印并邮寄</w:t>
      </w:r>
    </w:p>
    <w:p>
      <w:pPr>
        <w:spacing w:after="100"/>
      </w:pPr>
      <w:r>
        <w:rPr>
          <w:rFonts w:ascii="Calibri" w:hAnsi="Calibri" w:cs="Calibri" w:eastAsia="宋体"/>
        </w:rPr>
        <w:t>若非在线提交，DVV 需要 1-2 个月的时间来处理请求，并且会发送一封发票给您，在付款后，审理流程才会开始。</w:t>
      </w:r>
    </w:p>
    <w:p>
      <w:pPr>
        <w:pStyle w:val="Heading5"/>
      </w:pPr>
      <w:r>
        <w:rPr>
          <w:rFonts w:ascii="Calibri" w:hAnsi="Calibri" w:cs="Calibri" w:eastAsia="宋体"/>
        </w:rPr>
        <w:t>审核与结果通知</w:t>
      </w:r>
    </w:p>
    <w:p>
      <w:pPr>
        <w:spacing w:after="100"/>
      </w:pPr>
      <w:r>
        <w:rPr>
          <w:rFonts w:ascii="Calibri" w:hAnsi="Calibri" w:cs="Calibri" w:eastAsia="宋体"/>
        </w:rPr>
        <w:t>在不需要补充信息的情况下，姓名将在 3-5 周内完成更改。若需要更多补充材料，时间将会显著延长。</w:t>
      </w:r>
    </w:p>
    <w:p>
      <w:pPr>
        <w:spacing w:after="100"/>
      </w:pPr>
      <w:r>
        <w:rPr>
          <w:rFonts w:ascii="Calibri" w:hAnsi="Calibri" w:cs="Calibri" w:eastAsia="宋体"/>
        </w:rPr>
        <w:t>在通过后，确认信信发送到你在 DVV 中登记的地址，如果这封信的小窗户上写的名字是你喜欢的，那么，恭喜你，你已经更名成功。</w:t>
      </w:r>
    </w:p>
    <w:p>
      <w:pPr>
        <w:pStyle w:val="Heading5"/>
      </w:pPr>
      <w:r>
        <w:rPr>
          <w:rFonts w:ascii="Calibri" w:hAnsi="Calibri" w:cs="Calibri" w:eastAsia="宋体"/>
        </w:rPr>
        <w:t>加密电子邮件</w:t>
      </w:r>
    </w:p>
    <w:p>
      <w:pPr>
        <w:spacing w:after="100"/>
      </w:pPr>
      <w:r>
        <w:rPr>
          <w:rFonts w:ascii="Calibri" w:hAnsi="Calibri" w:cs="Calibri" w:eastAsia="宋体"/>
        </w:rPr>
        <w:t xml:space="preserve">若需要补充材料，DVV 会要求使用加密电子邮件的方式进行数据传输。加密电子邮件的地址是在原地址后加上 </w:t>
      </w:r>
      <w:r>
        <w:rPr>
          <w:rFonts w:ascii="Consolas" w:hAnsi="Consolas" w:cs="Consolas" w:eastAsia="Consolas"/>
          <w:sz w:val="19"/>
        </w:rPr>
        <w:t>.s</w:t>
      </w:r>
      <w:r>
        <w:rPr>
          <w:rFonts w:ascii="Calibri" w:hAnsi="Calibri" w:cs="Calibri" w:eastAsia="宋体"/>
        </w:rPr>
        <w:t>。 如，</w:t>
      </w:r>
      <w:r>
        <w:rPr>
          <w:rFonts w:ascii="Consolas" w:hAnsi="Consolas" w:cs="Consolas" w:eastAsia="Consolas"/>
          <w:sz w:val="19"/>
        </w:rPr>
        <w:t>nimet@dvv.fi</w:t>
      </w:r>
      <w:r>
        <w:rPr>
          <w:rFonts w:ascii="Calibri" w:hAnsi="Calibri" w:cs="Calibri" w:eastAsia="宋体"/>
        </w:rPr>
        <w:t xml:space="preserve">，其安全邮箱为 </w:t>
      </w:r>
      <w:r>
        <w:rPr>
          <w:rFonts w:ascii="Consolas" w:hAnsi="Consolas" w:cs="Consolas" w:eastAsia="Consolas"/>
          <w:sz w:val="19"/>
        </w:rPr>
        <w:t>nimet@dvv.fi.s</w:t>
      </w:r>
      <w:r>
        <w:rPr>
          <w:rFonts w:ascii="Calibri" w:hAnsi="Calibri" w:cs="Calibri" w:eastAsia="宋体"/>
        </w:rPr>
        <w:t>。</w:t>
      </w:r>
    </w:p>
    <w:p>
      <w:pPr>
        <w:pStyle w:val="Heading5"/>
      </w:pPr>
      <w:r>
        <w:rPr>
          <w:rFonts w:ascii="Calibri" w:hAnsi="Calibri" w:cs="Calibri" w:eastAsia="宋体"/>
        </w:rPr>
        <w:t>相关网址列表</w:t>
      </w:r>
    </w:p>
    <w:p>
      <w:pPr>
        <w:spacing w:after="100"/>
      </w:pPr>
      <w:r>
        <w:rPr>
          <w:rFonts w:ascii="Calibri" w:hAnsi="Calibri" w:cs="Calibri" w:eastAsia="宋体"/>
        </w:rPr>
        <w:t>Name service - DVV</w:t>
      </w:r>
      <w:r>
        <w:br/>
      </w:r>
      <w:r>
        <w:rPr>
          <w:rFonts w:ascii="Calibri" w:hAnsi="Calibri" w:cs="Calibri" w:eastAsia="宋体"/>
        </w:rPr>
        <w:t>Name service Database - DVV</w:t>
      </w:r>
      <w:r>
        <w:br/>
      </w:r>
      <w:r>
        <w:rPr>
          <w:rFonts w:ascii="Calibri" w:hAnsi="Calibri" w:cs="Calibri" w:eastAsia="宋体"/>
        </w:rPr>
        <w:t>Change forename - DVV</w:t>
      </w:r>
      <w:r>
        <w:br/>
      </w:r>
      <w:r>
        <w:rPr>
          <w:rFonts w:ascii="Calibri" w:hAnsi="Calibri" w:cs="Calibri" w:eastAsia="宋体"/>
        </w:rPr>
        <w:t>Change surname - DVV</w:t>
      </w:r>
    </w:p>
    <w:p>
      <w:pPr>
        <w:pStyle w:val="Heading2"/>
      </w:pPr>
      <w:r>
        <w:rPr>
          <w:rFonts w:ascii="Calibri" w:hAnsi="Calibri" w:cs="Calibri" w:eastAsia="微软雅黑"/>
        </w:rPr>
        <w:t>10.4  医保系统简易介绍</w:t>
      </w:r>
    </w:p>
    <w:p>
      <w:pPr>
        <w:spacing w:after="160"/>
      </w:pPr>
      <w:r>
        <w:rPr>
          <w:rFonts w:ascii="Calibri" w:hAnsi="Calibri" w:cs="Calibri" w:eastAsia="宋体"/>
          <w:color w:val="6B7280"/>
          <w:sz w:val="16"/>
        </w:rPr>
        <w:t>原文：https://mtf.wiki/zh-cn/docs/useful-info/healthcare-quickguide · 最近更新：2026年4月25日</w:t>
      </w:r>
    </w:p>
    <w:p>
      <w:pPr>
        <w:pStyle w:val="Heading3"/>
      </w:pPr>
      <w:r>
        <w:rPr>
          <w:rFonts w:ascii="Calibri" w:hAnsi="Calibri" w:cs="Calibri" w:eastAsia="宋体"/>
        </w:rPr>
        <w:t>基本医保类型概述</w:t>
      </w:r>
    </w:p>
    <w:p>
      <w:pPr>
        <w:spacing w:before="20" w:after="40"/>
        <w:ind w:left="425" w:hanging="312"/>
      </w:pPr>
      <w:r>
        <w:rPr>
          <w:rFonts w:ascii="Calibri" w:hAnsi="Calibri" w:cs="Calibri" w:eastAsia="宋体"/>
        </w:rPr>
        <w:t xml:space="preserve">• </w:t>
      </w:r>
      <w:r>
        <w:rPr>
          <w:rFonts w:ascii="Calibri" w:hAnsi="Calibri" w:cs="Calibri" w:eastAsia="宋体"/>
          <w:b/>
        </w:rPr>
        <w:t>职工医保</w:t>
      </w:r>
      <w:r>
        <w:rPr>
          <w:rFonts w:ascii="Calibri" w:hAnsi="Calibri" w:cs="Calibri" w:eastAsia="宋体"/>
        </w:rPr>
        <w:t>：由用人单位为员工缴纳，适用于在职员工。</w:t>
      </w:r>
      <w:r>
        <w:br/>
      </w:r>
    </w:p>
    <w:p>
      <w:pPr>
        <w:spacing w:before="20" w:after="40"/>
        <w:ind w:left="822" w:hanging="312"/>
      </w:pPr>
      <w:r>
        <w:rPr>
          <w:rFonts w:ascii="Calibri" w:hAnsi="Calibri" w:cs="Calibri" w:eastAsia="宋体"/>
        </w:rPr>
        <w:t xml:space="preserve">◦ </w:t>
      </w:r>
      <w:r>
        <w:rPr>
          <w:rFonts w:ascii="Calibri" w:hAnsi="Calibri" w:cs="Calibri" w:eastAsia="宋体"/>
        </w:rPr>
        <w:t>报销比例：高于居民医保，一般为 80% ～ 95%。</w:t>
      </w:r>
    </w:p>
    <w:p>
      <w:pPr>
        <w:spacing w:before="20" w:after="40"/>
        <w:ind w:left="822" w:hanging="312"/>
      </w:pPr>
      <w:r>
        <w:rPr>
          <w:rFonts w:ascii="Calibri" w:hAnsi="Calibri" w:cs="Calibri" w:eastAsia="宋体"/>
        </w:rPr>
        <w:t xml:space="preserve">◦ </w:t>
      </w:r>
      <w:r>
        <w:rPr>
          <w:rFonts w:ascii="Calibri" w:hAnsi="Calibri" w:cs="Calibri" w:eastAsia="宋体"/>
        </w:rPr>
        <w:t>特点：使用个人账户。</w:t>
      </w:r>
    </w:p>
    <w:p>
      <w:pPr>
        <w:spacing w:before="20" w:after="40"/>
        <w:ind w:left="425" w:hanging="312"/>
      </w:pPr>
      <w:r>
        <w:rPr>
          <w:rFonts w:ascii="Calibri" w:hAnsi="Calibri" w:cs="Calibri" w:eastAsia="宋体"/>
        </w:rPr>
        <w:t xml:space="preserve">• </w:t>
      </w:r>
      <w:r>
        <w:rPr>
          <w:rFonts w:ascii="Calibri" w:hAnsi="Calibri" w:cs="Calibri" w:eastAsia="宋体"/>
          <w:b/>
        </w:rPr>
        <w:t>居民医保</w:t>
      </w:r>
      <w:r>
        <w:rPr>
          <w:rFonts w:ascii="Calibri" w:hAnsi="Calibri" w:cs="Calibri" w:eastAsia="宋体"/>
        </w:rPr>
        <w:t>：适用于学生、普通居民等未由单位提供职工医保的人群。</w:t>
      </w:r>
      <w:r>
        <w:br/>
      </w:r>
    </w:p>
    <w:p>
      <w:pPr>
        <w:spacing w:before="20" w:after="40"/>
        <w:ind w:left="822" w:hanging="312"/>
      </w:pPr>
      <w:r>
        <w:rPr>
          <w:rFonts w:ascii="Calibri" w:hAnsi="Calibri" w:cs="Calibri" w:eastAsia="宋体"/>
        </w:rPr>
        <w:t xml:space="preserve">◦ </w:t>
      </w:r>
      <w:r>
        <w:rPr>
          <w:rFonts w:ascii="Calibri" w:hAnsi="Calibri" w:cs="Calibri" w:eastAsia="宋体"/>
        </w:rPr>
        <w:t>费用：学生年缴约 100 元，普通居民约 300 ～ 400 元，因地区而异。</w:t>
      </w:r>
    </w:p>
    <w:p>
      <w:pPr>
        <w:spacing w:before="20" w:after="40"/>
        <w:ind w:left="822" w:hanging="312"/>
      </w:pPr>
      <w:r>
        <w:rPr>
          <w:rFonts w:ascii="Calibri" w:hAnsi="Calibri" w:cs="Calibri" w:eastAsia="宋体"/>
        </w:rPr>
        <w:t xml:space="preserve">◦ </w:t>
      </w:r>
      <w:r>
        <w:rPr>
          <w:rFonts w:ascii="Calibri" w:hAnsi="Calibri" w:cs="Calibri" w:eastAsia="宋体"/>
        </w:rPr>
        <w:t>报销比例：相对较低，约为 75% 左右。</w:t>
      </w:r>
    </w:p>
    <w:p>
      <w:pPr>
        <w:spacing w:before="20" w:after="40"/>
        <w:ind w:left="822" w:hanging="312"/>
      </w:pPr>
      <w:r>
        <w:rPr>
          <w:rFonts w:ascii="Calibri" w:hAnsi="Calibri" w:cs="Calibri" w:eastAsia="宋体"/>
        </w:rPr>
        <w:t xml:space="preserve">◦ </w:t>
      </w:r>
      <w:r>
        <w:rPr>
          <w:rFonts w:ascii="Calibri" w:hAnsi="Calibri" w:cs="Calibri" w:eastAsia="宋体"/>
        </w:rPr>
        <w:t>特点：无个人账户，为统筹医疗保险，但有限额。</w:t>
      </w:r>
    </w:p>
    <w:p>
      <w:pPr>
        <w:pStyle w:val="Heading3"/>
      </w:pPr>
      <w:r>
        <w:rPr>
          <w:rFonts w:ascii="Calibri" w:hAnsi="Calibri" w:cs="Calibri" w:eastAsia="宋体"/>
        </w:rPr>
        <w:t>门诊就医使用居民医保的流程</w:t>
      </w:r>
    </w:p>
    <w:p>
      <w:pPr>
        <w:pStyle w:val="Heading4"/>
      </w:pPr>
      <w:r>
        <w:rPr>
          <w:rFonts w:ascii="Calibri" w:hAnsi="Calibri" w:cs="Calibri" w:eastAsia="宋体"/>
        </w:rPr>
        <w:t>省内当地就诊</w:t>
      </w:r>
    </w:p>
    <w:p>
      <w:pPr>
        <w:spacing w:after="100"/>
      </w:pPr>
      <w:r>
        <w:rPr>
          <w:rFonts w:ascii="Calibri" w:hAnsi="Calibri" w:cs="Calibri" w:eastAsia="宋体"/>
        </w:rPr>
        <w:t>省内当地，指与自己医保所在地同省，且同市。如湖北省武汉市的医保，且在武汉市本市就诊/检查/开药。</w:t>
      </w:r>
    </w:p>
    <w:p>
      <w:pPr>
        <w:spacing w:before="20" w:after="40"/>
        <w:ind w:left="425" w:hanging="312"/>
      </w:pPr>
      <w:r>
        <w:rPr>
          <w:rFonts w:ascii="Calibri" w:hAnsi="Calibri" w:cs="Calibri" w:eastAsia="宋体"/>
        </w:rPr>
        <w:t xml:space="preserve">1. </w:t>
      </w:r>
      <w:r>
        <w:rPr>
          <w:rFonts w:ascii="Calibri" w:hAnsi="Calibri" w:cs="Calibri" w:eastAsia="宋体"/>
        </w:rPr>
        <w:t>提供医保卡/电子医保凭证</w:t>
      </w:r>
    </w:p>
    <w:p>
      <w:pPr>
        <w:spacing w:before="20" w:after="40"/>
        <w:ind w:left="425" w:hanging="312"/>
      </w:pPr>
      <w:r>
        <w:rPr>
          <w:rFonts w:ascii="Calibri" w:hAnsi="Calibri" w:cs="Calibri" w:eastAsia="宋体"/>
        </w:rPr>
        <w:t xml:space="preserve">2. </w:t>
      </w:r>
      <w:r>
        <w:rPr>
          <w:rFonts w:ascii="Calibri" w:hAnsi="Calibri" w:cs="Calibri" w:eastAsia="宋体"/>
        </w:rPr>
        <w:t>给医生说明：自己是医保用户（如统筹居民医保），请求使用医保进行检查/开药。</w:t>
      </w:r>
    </w:p>
    <w:p>
      <w:pPr>
        <w:pStyle w:val="Heading4"/>
      </w:pPr>
      <w:r>
        <w:rPr>
          <w:rFonts w:ascii="Calibri" w:hAnsi="Calibri" w:cs="Calibri" w:eastAsia="宋体"/>
        </w:rPr>
        <w:t>省内异地就诊</w:t>
      </w:r>
    </w:p>
    <w:p>
      <w:pPr>
        <w:spacing w:after="100"/>
      </w:pPr>
      <w:r>
        <w:rPr>
          <w:rFonts w:ascii="Calibri" w:hAnsi="Calibri" w:cs="Calibri" w:eastAsia="宋体"/>
        </w:rPr>
        <w:t>省内异地指与自己医保所在地同省，但不同市。如湖北省武汉市的医保，且在湖北省恩施市就诊/检查/开药。</w:t>
      </w:r>
    </w:p>
    <w:p>
      <w:pPr>
        <w:spacing w:before="20" w:after="40"/>
        <w:ind w:left="425" w:hanging="312"/>
      </w:pPr>
      <w:r>
        <w:rPr>
          <w:rFonts w:ascii="Calibri" w:hAnsi="Calibri" w:cs="Calibri" w:eastAsia="宋体"/>
        </w:rPr>
        <w:t xml:space="preserve">1. </w:t>
      </w:r>
      <w:r>
        <w:rPr>
          <w:rFonts w:ascii="Calibri" w:hAnsi="Calibri" w:cs="Calibri" w:eastAsia="宋体"/>
        </w:rPr>
        <w:t>确认省内医保资格：在就诊医院的挂号或收费或其它特定窗口处说明自己是省内异地医保。</w:t>
      </w:r>
    </w:p>
    <w:p>
      <w:pPr>
        <w:spacing w:before="20" w:after="40"/>
        <w:ind w:left="425" w:hanging="312"/>
      </w:pPr>
      <w:r>
        <w:rPr>
          <w:rFonts w:ascii="Calibri" w:hAnsi="Calibri" w:cs="Calibri" w:eastAsia="宋体"/>
        </w:rPr>
        <w:t xml:space="preserve">2. </w:t>
      </w:r>
      <w:r>
        <w:rPr>
          <w:rFonts w:ascii="Calibri" w:hAnsi="Calibri" w:cs="Calibri" w:eastAsia="宋体"/>
        </w:rPr>
        <w:t>取得门诊统筹结果。</w:t>
      </w:r>
    </w:p>
    <w:p>
      <w:pPr>
        <w:spacing w:before="20" w:after="40"/>
        <w:ind w:left="425" w:hanging="312"/>
      </w:pPr>
      <w:r>
        <w:rPr>
          <w:rFonts w:ascii="Calibri" w:hAnsi="Calibri" w:cs="Calibri" w:eastAsia="宋体"/>
        </w:rPr>
        <w:t xml:space="preserve">3. </w:t>
      </w:r>
      <w:r>
        <w:rPr>
          <w:rFonts w:ascii="Calibri" w:hAnsi="Calibri" w:cs="Calibri" w:eastAsia="宋体"/>
        </w:rPr>
        <w:t>凭借该结果，请求医生使用医保报销，以开具处方或检查项目等。</w:t>
      </w:r>
    </w:p>
    <w:p>
      <w:pPr>
        <w:pStyle w:val="Heading4"/>
      </w:pPr>
      <w:r>
        <w:rPr>
          <w:rFonts w:ascii="Calibri" w:hAnsi="Calibri" w:cs="Calibri" w:eastAsia="宋体"/>
        </w:rPr>
        <w:t>省外异地就诊</w:t>
      </w:r>
    </w:p>
    <w:p>
      <w:pPr>
        <w:spacing w:after="100"/>
      </w:pPr>
      <w:r>
        <w:rPr>
          <w:rFonts w:ascii="Calibri" w:hAnsi="Calibri" w:cs="Calibri" w:eastAsia="宋体"/>
        </w:rPr>
        <w:t>省外异地指与自己医保所在地不同省。如湖北省武汉市的医保，且在四川省成都市就诊/检查/开药。</w:t>
      </w:r>
    </w:p>
    <w:p>
      <w:pPr>
        <w:spacing w:before="20" w:after="40"/>
        <w:ind w:left="425" w:hanging="312"/>
      </w:pPr>
      <w:r>
        <w:rPr>
          <w:rFonts w:ascii="Calibri" w:hAnsi="Calibri" w:cs="Calibri" w:eastAsia="宋体"/>
        </w:rPr>
        <w:t xml:space="preserve">• </w:t>
      </w:r>
      <w:r>
        <w:rPr>
          <w:rFonts w:ascii="Calibri" w:hAnsi="Calibri" w:cs="Calibri" w:eastAsia="宋体"/>
        </w:rPr>
        <w:t xml:space="preserve">若需在省外使用居民医保报销，需提前通过支付宝等渠道进行「异地转诊备案」。方法如 </w:t>
      </w:r>
      <w:r>
        <w:rPr>
          <w:rFonts w:ascii="Calibri" w:hAnsi="Calibri" w:cs="Calibri" w:eastAsia="宋体"/>
        </w:rPr>
        <w:t>跨省异地就医，线上轻松备案！（附详细操作方法）</w:t>
      </w:r>
    </w:p>
    <w:p>
      <w:pPr>
        <w:spacing w:before="20" w:after="40"/>
        <w:ind w:left="425" w:hanging="312"/>
      </w:pPr>
      <w:r>
        <w:rPr>
          <w:rFonts w:ascii="Calibri" w:hAnsi="Calibri" w:cs="Calibri" w:eastAsia="宋体"/>
        </w:rPr>
        <w:t xml:space="preserve">• </w:t>
      </w:r>
      <w:r>
        <w:rPr>
          <w:rFonts w:ascii="Calibri" w:hAnsi="Calibri" w:cs="Calibri" w:eastAsia="宋体"/>
        </w:rPr>
        <w:t>备案有效期一般为 6 个月及以上，备案期间患者可在原医保所在地与备案所在地间享受异地医保报销待遇。</w:t>
      </w:r>
    </w:p>
    <w:p>
      <w:pPr>
        <w:spacing w:before="20" w:after="40"/>
        <w:ind w:left="425" w:hanging="312"/>
      </w:pPr>
      <w:r>
        <w:rPr>
          <w:rFonts w:ascii="Calibri" w:hAnsi="Calibri" w:cs="Calibri" w:eastAsia="宋体"/>
        </w:rPr>
        <w:t xml:space="preserve">• </w:t>
      </w:r>
      <w:r>
        <w:rPr>
          <w:rFonts w:ascii="Calibri" w:hAnsi="Calibri" w:cs="Calibri" w:eastAsia="宋体"/>
        </w:rPr>
        <w:t>备案适用于多种情况，包括门诊、慢性病及急诊。</w:t>
      </w:r>
    </w:p>
    <w:p>
      <w:pPr>
        <w:spacing w:after="100"/>
      </w:pPr>
      <w:r>
        <w:rPr>
          <w:rFonts w:ascii="Calibri" w:hAnsi="Calibri" w:cs="Calibri" w:eastAsia="宋体"/>
        </w:rPr>
        <w:t xml:space="preserve">随后可使用 </w:t>
      </w:r>
      <w:r>
        <w:rPr>
          <w:rFonts w:ascii="Calibri" w:hAnsi="Calibri" w:cs="Calibri" w:eastAsia="宋体"/>
        </w:rPr>
        <w:t>省内异地就诊</w:t>
      </w:r>
      <w:r>
        <w:rPr>
          <w:rFonts w:ascii="Calibri" w:hAnsi="Calibri" w:cs="Calibri" w:eastAsia="宋体"/>
        </w:rPr>
        <w:t xml:space="preserve"> 的方法完成就诊过程。</w:t>
      </w:r>
    </w:p>
    <w:p>
      <w:pPr>
        <w:pStyle w:val="Heading3"/>
      </w:pPr>
      <w:r>
        <w:rPr>
          <w:rFonts w:ascii="Calibri" w:hAnsi="Calibri" w:cs="Calibri" w:eastAsia="宋体"/>
        </w:rPr>
        <w:t>高额度报销类型：慢性病</w:t>
      </w:r>
    </w:p>
    <w:p>
      <w:pPr>
        <w:spacing w:before="20" w:after="40"/>
        <w:ind w:left="425" w:hanging="312"/>
      </w:pPr>
      <w:r>
        <w:rPr>
          <w:rFonts w:ascii="Calibri" w:hAnsi="Calibri" w:cs="Calibri" w:eastAsia="宋体"/>
        </w:rPr>
        <w:t xml:space="preserve">• </w:t>
      </w:r>
      <w:r>
        <w:rPr>
          <w:rFonts w:ascii="Calibri" w:hAnsi="Calibri" w:cs="Calibri" w:eastAsia="宋体"/>
        </w:rPr>
        <w:t>对于「精神障碍」等，可在专科门诊确诊后，向医院医保办申请慢性病报销额度（每年 25 万元上限）。</w:t>
      </w:r>
    </w:p>
    <w:p>
      <w:pPr>
        <w:spacing w:before="20" w:after="40"/>
        <w:ind w:left="425" w:hanging="312"/>
      </w:pPr>
      <w:r>
        <w:rPr>
          <w:rFonts w:ascii="Calibri" w:hAnsi="Calibri" w:cs="Calibri" w:eastAsia="宋体"/>
        </w:rPr>
        <w:t xml:space="preserve">• </w:t>
      </w:r>
      <w:r>
        <w:rPr>
          <w:rFonts w:ascii="Calibri" w:hAnsi="Calibri" w:cs="Calibri" w:eastAsia="宋体"/>
        </w:rPr>
        <w:t>对于省内就诊，慢性病在本省本市仅可在一家医院进行慢性病医保报销。但在省内其他地市，不限制仅有一家医院可享受慢性病报销的条件，即可多院报销。</w:t>
      </w:r>
    </w:p>
    <w:p>
      <w:pPr>
        <w:pStyle w:val="Heading3"/>
      </w:pPr>
      <w:r>
        <w:rPr>
          <w:rFonts w:ascii="Calibri" w:hAnsi="Calibri" w:cs="Calibri" w:eastAsia="宋体"/>
        </w:rPr>
        <w:t>医院类型与报销比例</w:t>
      </w:r>
    </w:p>
    <w:p>
      <w:pPr>
        <w:spacing w:after="100"/>
      </w:pPr>
      <w:r>
        <w:rPr>
          <w:rFonts w:ascii="Calibri" w:hAnsi="Calibri" w:cs="Calibri" w:eastAsia="宋体"/>
        </w:rPr>
        <w:t>中国的医院等级有：三级、二级、一级（社区）医院。</w:t>
      </w:r>
    </w:p>
    <w:p>
      <w:pPr>
        <w:spacing w:after="100"/>
      </w:pPr>
      <w:r>
        <w:rPr>
          <w:rFonts w:ascii="Calibri" w:hAnsi="Calibri" w:cs="Calibri" w:eastAsia="宋体"/>
        </w:rPr>
        <w:t>报销比例一般社区医院最高，且医生处方较为灵活。或可在社区医院开具药物，而获得较高报销比例。</w:t>
      </w:r>
    </w:p>
    <w:p>
      <w:pPr>
        <w:pStyle w:val="Heading3"/>
      </w:pPr>
      <w:r>
        <w:rPr>
          <w:rFonts w:ascii="Calibri" w:hAnsi="Calibri" w:cs="Calibri" w:eastAsia="宋体"/>
        </w:rPr>
        <w:t>商业补充医保</w:t>
      </w:r>
    </w:p>
    <w:p>
      <w:pPr>
        <w:spacing w:after="100"/>
      </w:pPr>
      <w:r>
        <w:rPr>
          <w:rFonts w:ascii="Calibri" w:hAnsi="Calibri" w:cs="Calibri" w:eastAsia="宋体"/>
        </w:rPr>
        <w:t>除基本医保外，部分地区可购买补充医疗保险，即在医保报销后，商业补充险可继续提供额外补偿。</w:t>
      </w:r>
    </w:p>
    <w:p>
      <w:pPr>
        <w:spacing w:after="100"/>
      </w:pPr>
      <w:r>
        <w:rPr>
          <w:rFonts w:ascii="Calibri" w:hAnsi="Calibri" w:cs="Calibri" w:eastAsia="宋体"/>
        </w:rPr>
        <w:t>可在支付宝等平台查询「补充医保」，了解更多，对于长期药物/检查使用的个体，可以更多考虑这个选项。</w:t>
      </w:r>
    </w:p>
    <w:p>
      <w:pPr>
        <w:pStyle w:val="Heading3"/>
      </w:pPr>
      <w:r>
        <w:rPr>
          <w:rFonts w:ascii="Calibri" w:hAnsi="Calibri" w:cs="Calibri" w:eastAsia="宋体"/>
        </w:rPr>
        <w:t>住院流程与报销政策</w:t>
      </w:r>
    </w:p>
    <w:p>
      <w:pPr>
        <w:spacing w:before="20" w:after="40"/>
        <w:ind w:left="425" w:hanging="312"/>
      </w:pPr>
      <w:r>
        <w:rPr>
          <w:rFonts w:ascii="Calibri" w:hAnsi="Calibri" w:cs="Calibri" w:eastAsia="宋体"/>
        </w:rPr>
        <w:t xml:space="preserve">• </w:t>
      </w:r>
      <w:r>
        <w:rPr>
          <w:rFonts w:ascii="Calibri" w:hAnsi="Calibri" w:cs="Calibri" w:eastAsia="宋体"/>
        </w:rPr>
        <w:t>职工医保和居民医保的住院报销额度上限均为 25 万元左右。</w:t>
      </w:r>
    </w:p>
    <w:p>
      <w:pPr>
        <w:spacing w:before="20" w:after="40"/>
        <w:ind w:left="425" w:hanging="312"/>
      </w:pPr>
      <w:r>
        <w:rPr>
          <w:rFonts w:ascii="Calibri" w:hAnsi="Calibri" w:cs="Calibri" w:eastAsia="宋体"/>
        </w:rPr>
        <w:t xml:space="preserve">• </w:t>
      </w:r>
      <w:r>
        <w:rPr>
          <w:rFonts w:ascii="Calibri" w:hAnsi="Calibri" w:cs="Calibri" w:eastAsia="宋体"/>
        </w:rPr>
        <w:t>报销比例因险种和地区而有差异，一般从 60% 至 95% 不等。</w:t>
      </w:r>
    </w:p>
    <w:p>
      <w:pPr>
        <w:spacing w:before="20" w:after="40"/>
        <w:ind w:left="425" w:hanging="312"/>
      </w:pPr>
      <w:r>
        <w:rPr>
          <w:rFonts w:ascii="Calibri" w:hAnsi="Calibri" w:cs="Calibri" w:eastAsia="宋体"/>
        </w:rPr>
        <w:t xml:space="preserve">• </w:t>
      </w:r>
      <w:r>
        <w:rPr>
          <w:rFonts w:ascii="Calibri" w:hAnsi="Calibri" w:cs="Calibri" w:eastAsia="宋体"/>
        </w:rPr>
        <w:t>住院流程：由精神科或相关科室医生申请住院，并在医保办要求联网结算。</w:t>
      </w:r>
    </w:p>
    <w:p>
      <w:pPr>
        <w:spacing w:before="20" w:after="40"/>
        <w:ind w:left="425" w:hanging="312"/>
      </w:pPr>
      <w:r>
        <w:rPr>
          <w:rFonts w:ascii="Calibri" w:hAnsi="Calibri" w:cs="Calibri" w:eastAsia="宋体"/>
        </w:rPr>
        <w:t xml:space="preserve">• </w:t>
      </w:r>
      <w:r>
        <w:rPr>
          <w:rFonts w:ascii="Calibri" w:hAnsi="Calibri" w:cs="Calibri" w:eastAsia="宋体"/>
        </w:rPr>
        <w:t>住院时押金可与医院协商适当减少预付金额。</w:t>
      </w:r>
    </w:p>
    <w:p>
      <w:pPr>
        <w:pStyle w:val="Heading2"/>
      </w:pPr>
      <w:r>
        <w:rPr>
          <w:rFonts w:ascii="Calibri" w:hAnsi="Calibri" w:cs="Calibri" w:eastAsia="微软雅黑"/>
        </w:rPr>
        <w:t>10.5  常见法律问题</w:t>
      </w:r>
    </w:p>
    <w:p>
      <w:pPr>
        <w:spacing w:after="160"/>
      </w:pPr>
      <w:r>
        <w:rPr>
          <w:rFonts w:ascii="Calibri" w:hAnsi="Calibri" w:cs="Calibri" w:eastAsia="宋体"/>
          <w:color w:val="6B7280"/>
          <w:sz w:val="16"/>
        </w:rPr>
        <w:t>原文：https://mtf.wiki/zh-cn/docs/useful-info/legal-faq · 最近更新：2026年7月10日</w:t>
      </w:r>
    </w:p>
    <w:p>
      <w:pPr>
        <w:pStyle w:val="Heading3"/>
      </w:pPr>
      <w:r>
        <w:rPr>
          <w:rFonts w:ascii="Calibri" w:hAnsi="Calibri" w:cs="Calibri" w:eastAsia="宋体"/>
        </w:rPr>
        <w:t>手术相关</w:t>
      </w:r>
    </w:p>
    <w:p>
      <w:pPr>
        <w:pStyle w:val="Heading4"/>
      </w:pPr>
      <w:r>
        <w:rPr>
          <w:rFonts w:ascii="Calibri" w:hAnsi="Calibri" w:cs="Calibri" w:eastAsia="宋体"/>
        </w:rPr>
        <w:t>知情／同意的公证撤消难度</w:t>
      </w:r>
    </w:p>
    <w:p>
      <w:pPr>
        <w:spacing w:after="100"/>
      </w:pPr>
      <w:r>
        <w:rPr>
          <w:rFonts w:ascii="Calibri" w:hAnsi="Calibri" w:cs="Calibri" w:eastAsia="宋体"/>
        </w:rPr>
        <w:t>仅针对群体内手术同意书公证的撤消，经过多方讨论与咨询，其撤消存在一定难度。</w:t>
      </w:r>
    </w:p>
    <w:p>
      <w:pPr>
        <w:spacing w:after="100"/>
      </w:pPr>
      <w:r>
        <w:rPr>
          <w:rFonts w:ascii="Calibri" w:hAnsi="Calibri" w:cs="Calibri" w:eastAsia="宋体"/>
        </w:rPr>
        <w:t>根据</w:t>
      </w:r>
      <w:r>
        <w:rPr>
          <w:rFonts w:ascii="Calibri" w:hAnsi="Calibri" w:cs="Calibri" w:eastAsia="宋体"/>
        </w:rPr>
        <w:t>2020 年修正的《公证程序规则》</w:t>
      </w:r>
      <w:r>
        <w:rPr>
          <w:rFonts w:ascii="Calibri" w:hAnsi="Calibri" w:cs="Calibri" w:eastAsia="宋体"/>
        </w:rPr>
        <w:t>第六十三条关于公证书复查处理的规定，能够撤销公证书的情况为以下两种：</w:t>
      </w:r>
    </w:p>
    <w:p>
      <w:pPr>
        <w:spacing w:before="20" w:after="40"/>
        <w:ind w:left="425" w:hanging="312"/>
      </w:pPr>
      <w:r>
        <w:rPr>
          <w:rFonts w:ascii="Calibri" w:hAnsi="Calibri" w:cs="Calibri" w:eastAsia="宋体"/>
        </w:rPr>
        <w:t xml:space="preserve">1. </w:t>
      </w:r>
      <w:r>
        <w:rPr>
          <w:rFonts w:ascii="Calibri" w:hAnsi="Calibri" w:cs="Calibri" w:eastAsia="宋体"/>
        </w:rPr>
        <w:t>公证书的基本内容违法或者与事实不符的；</w:t>
      </w:r>
    </w:p>
    <w:p>
      <w:pPr>
        <w:spacing w:before="20" w:after="40"/>
        <w:ind w:left="425" w:hanging="312"/>
      </w:pPr>
      <w:r>
        <w:rPr>
          <w:rFonts w:ascii="Calibri" w:hAnsi="Calibri" w:cs="Calibri" w:eastAsia="宋体"/>
        </w:rPr>
        <w:t xml:space="preserve">2. </w:t>
      </w:r>
      <w:r>
        <w:rPr>
          <w:rFonts w:ascii="Calibri" w:hAnsi="Calibri" w:cs="Calibri" w:eastAsia="宋体"/>
        </w:rPr>
        <w:t>在办理过程中无法补办缺漏的程序和手续或者严重违反公证程序的。</w:t>
      </w:r>
    </w:p>
    <w:p>
      <w:pPr>
        <w:spacing w:after="100"/>
      </w:pPr>
      <w:r>
        <w:rPr>
          <w:rFonts w:ascii="Calibri" w:hAnsi="Calibri" w:cs="Calibri" w:eastAsia="宋体"/>
        </w:rPr>
        <w:t>故经过正常程序的知情/同意公证若要撤销会难以满足上述两点。总的来说，经过公证的手术知情同意书有利而无害。</w:t>
      </w:r>
    </w:p>
    <w:p>
      <w:pPr>
        <w:pStyle w:val="Heading4"/>
      </w:pPr>
      <w:r>
        <w:rPr>
          <w:rFonts w:ascii="Calibri" w:hAnsi="Calibri" w:cs="Calibri" w:eastAsia="宋体"/>
        </w:rPr>
        <w:t>父母双亡与双亲不联系的跨性别者如何解决手术同意书签字问题</w:t>
      </w:r>
    </w:p>
    <w:p>
      <w:pPr>
        <w:spacing w:after="100"/>
      </w:pPr>
      <w:r>
        <w:rPr>
          <w:rFonts w:ascii="Calibri" w:hAnsi="Calibri" w:cs="Calibri" w:eastAsia="宋体"/>
        </w:rPr>
        <w:t>根据《性别重置技术临床应用管理规范（2022 年版）》的规定，手术对象提供已告知直系亲属拟重置手术的相关证明。</w:t>
      </w:r>
      <w:r>
        <w:br/>
      </w:r>
      <w:r>
        <w:br/>
      </w:r>
      <w:r>
        <w:rPr>
          <w:rFonts w:ascii="Calibri" w:hAnsi="Calibri" w:cs="Calibri" w:eastAsia="宋体"/>
        </w:rPr>
        <w:t>如果父母双亡或失联，可能医院会要求提供派出所出具的死亡证明或法院提供可以证明失踪的文件。</w:t>
      </w:r>
      <w:r>
        <w:br/>
      </w:r>
      <w:r>
        <w:br/>
      </w:r>
      <w:r>
        <w:rPr>
          <w:rFonts w:ascii="Calibri" w:hAnsi="Calibri" w:cs="Calibri" w:eastAsia="宋体"/>
        </w:rPr>
        <w:t>根据手术要求及相关法律，此项规定中的直系亲属理论上应包括祖父母、外祖父母、父母、兄弟姐妹、子女、孙子女、外孙子女，所以单纯根据规定以上亲属签字都应该是有效的，但是就好比法无禁止即可为，医院可以在规定的基础上更加严格要求规范，只认可上述亲属范围内的部分亲属关系，当父母双亡或者双亲不联系的跨性别者在提交其余直系亲属签字的手术同意书被医院否认时，若坚持国内手术则需要与该医院和医生沟通或者寻找其他认可非父母的直系亲属签字的手术同意书的医院。</w:t>
      </w:r>
    </w:p>
    <w:p>
      <w:pPr>
        <w:pStyle w:val="Heading4"/>
      </w:pPr>
      <w:r>
        <w:rPr>
          <w:rFonts w:ascii="Calibri" w:hAnsi="Calibri" w:cs="Calibri" w:eastAsia="宋体"/>
        </w:rPr>
        <w:t>部分医院要求提供《未在婚姻状态》证明的问题</w:t>
      </w:r>
    </w:p>
    <w:p>
      <w:pPr>
        <w:spacing w:after="100"/>
      </w:pPr>
      <w:r>
        <w:rPr>
          <w:rFonts w:ascii="Calibri" w:hAnsi="Calibri" w:cs="Calibri" w:eastAsia="宋体"/>
        </w:rPr>
        <w:t>根据</w:t>
      </w:r>
      <w:r>
        <w:rPr>
          <w:rFonts w:ascii="Calibri" w:hAnsi="Calibri" w:cs="Calibri" w:eastAsia="宋体"/>
        </w:rPr>
        <w:t>《民政部关于进一步规范（无）婚姻登记记录证明相关工作的通知》</w:t>
      </w:r>
      <w:r>
        <w:rPr>
          <w:rFonts w:ascii="Calibri" w:hAnsi="Calibri" w:cs="Calibri" w:eastAsia="宋体"/>
        </w:rPr>
        <w:t>（民函〔2015〕266 号，2015-08-27），各地民政部门不再向任何部门和个人出具（无）婚姻登记记录证明（部分出境需求除外，且会注明「仅用于出境某国/地区，他用无效」）。即使以个人声明的形式公证，也并非任何省份都会受理，若在外地受理则需户籍所在地公证处协助核实（有一定费用）但公证书内容不会有所体现而仅仅有当事人自拟的个人声明部分。此外，基于《中华人民共和国民法典》第一千零四十七条（结婚年龄），18 到 21 周岁的 MtF( 或 18 到 19 周岁的 FtM) 可能无需向医院提供此类证明。</w:t>
      </w:r>
    </w:p>
    <w:p>
      <w:pPr>
        <w:pStyle w:val="Heading4"/>
      </w:pPr>
      <w:r>
        <w:rPr>
          <w:rFonts w:ascii="Calibri" w:hAnsi="Calibri" w:cs="Calibri" w:eastAsia="宋体"/>
        </w:rPr>
        <w:t>婚姻状态与手术之间的关系</w:t>
      </w:r>
    </w:p>
    <w:p>
      <w:pPr>
        <w:spacing w:after="100"/>
      </w:pPr>
      <w:r>
        <w:rPr>
          <w:rFonts w:ascii="Calibri" w:hAnsi="Calibri" w:cs="Calibri" w:eastAsia="宋体"/>
        </w:rPr>
        <w:t>要求跨性别者在手术时“未在婚姻状态”是</w:t>
      </w:r>
      <w:r>
        <w:rPr>
          <w:rFonts w:ascii="Calibri" w:hAnsi="Calibri" w:cs="Calibri" w:eastAsia="宋体"/>
        </w:rPr>
        <w:t>《性别重置技术临床应用管理规范（2022年版）》</w:t>
      </w:r>
      <w:r>
        <w:rPr>
          <w:rFonts w:ascii="Calibri" w:hAnsi="Calibri" w:cs="Calibri" w:eastAsia="宋体"/>
        </w:rPr>
        <w:t>的规定。这一规定从效力层级上而言属于“规范性文件”，从管辖范围而言，因系国家卫生健康委发文，故只能管辖中国境内医疗机构开展的性别重置手术。如果当事人在中国境外完成手术后变更身份证件则系公安机关主管事项，而公安部《户口居民身份证管理工作规范（试行）》未作相应规定，故理论上不一定需要满足“未在婚姻状态”的条件。此外，民政部曾于2002年在</w:t>
      </w:r>
      <w:r>
        <w:rPr>
          <w:rFonts w:ascii="Calibri" w:hAnsi="Calibri" w:cs="Calibri" w:eastAsia="宋体"/>
        </w:rPr>
        <w:t>《关于婚姻当事人一方变性后如何解除婚姻关系问题的答复》</w:t>
      </w:r>
      <w:r>
        <w:rPr>
          <w:rFonts w:ascii="Calibri" w:hAnsi="Calibri" w:cs="Calibri" w:eastAsia="宋体"/>
        </w:rPr>
        <w:t>（民办函〔2002〕127 号）中明确：婚姻中的一方在完成手术并重新办理合法身份证明后原结婚登记仍合法有效，解除需参照离婚处理（</w:t>
      </w:r>
      <w:r>
        <w:rPr>
          <w:rFonts w:ascii="Calibri" w:hAnsi="Calibri" w:cs="Calibri" w:eastAsia="宋体"/>
        </w:rPr>
        <w:t>新闻报道</w:t>
      </w:r>
      <w:r>
        <w:rPr>
          <w:rFonts w:ascii="Calibri" w:hAnsi="Calibri" w:cs="Calibri" w:eastAsia="宋体"/>
        </w:rPr>
        <w:t>）。</w:t>
      </w:r>
    </w:p>
    <w:p>
      <w:pPr>
        <w:spacing w:after="100"/>
      </w:pPr>
      <w:r>
        <w:rPr>
          <w:rFonts w:ascii="Calibri" w:hAnsi="Calibri" w:cs="Calibri" w:eastAsia="宋体"/>
        </w:rPr>
        <w:t>这里的讨论仅是理论上的，供目前在婚状态的姐妹们探索和伴侣之间新的关系提供一定的参考，不构成法律意见或建议。祝愿在婚状态的姐妹们能够与伴侣坦诚沟通后，共同决定未来的相处模式。</w:t>
      </w:r>
    </w:p>
    <w:p>
      <w:pPr>
        <w:pStyle w:val="Heading3"/>
      </w:pPr>
      <w:r>
        <w:rPr>
          <w:rFonts w:ascii="Calibri" w:hAnsi="Calibri" w:cs="Calibri" w:eastAsia="宋体"/>
        </w:rPr>
        <w:t>实际生活体验期间的证件相关</w:t>
      </w:r>
    </w:p>
    <w:p>
      <w:pPr>
        <w:spacing w:after="100"/>
      </w:pPr>
      <w:r>
        <w:rPr>
          <w:rFonts w:ascii="Calibri" w:hAnsi="Calibri" w:cs="Calibri" w:eastAsia="宋体"/>
        </w:rPr>
        <w:t>如已开始实际生活体验，姐妹们有时会遇到“人证不符”需要进行解释的困扰。然而，实际上绝大部分核验身份证件的工作人员（如酒店入住、边检机关、快递实名制、医院就医等）由于工作繁忙等原因绝大部分情况下并不会特别关注身份证件上的“性别”栏目，而只会核对证件上的照片与本人是否相像，并按照照片的性别表达来进行称呼。另一方面，核验人员的核验目的是“持证人持有的系本人证件”，即便看到了“性别”栏目，只要照片一致，通常也不会“多事”而阻拦通行。</w:t>
      </w:r>
    </w:p>
    <w:p>
      <w:pPr>
        <w:pStyle w:val="Heading4"/>
      </w:pPr>
      <w:r>
        <w:rPr>
          <w:rFonts w:ascii="Calibri" w:hAnsi="Calibri" w:cs="Calibri" w:eastAsia="宋体"/>
        </w:rPr>
        <w:t>居民身份证照片</w:t>
      </w:r>
    </w:p>
    <w:p>
      <w:pPr>
        <w:spacing w:after="100"/>
      </w:pPr>
      <w:r>
        <w:rPr>
          <w:rFonts w:ascii="Calibri" w:hAnsi="Calibri" w:cs="Calibri" w:eastAsia="宋体"/>
        </w:rPr>
        <w:t>可以考虑按照自己新的性别表达拍摄新的身份证照片，并进行身份证换领。由于身份证可以“跨省通办”，可以到“见多识广”的大城市派出所办理手续，自信地说出“相貌有些变化，有的地方人脸识别不成功”的理由换领身份证，工作人员几乎不会多问。换领身份证的过程中，公安系统会自动对比新照片和旧照片的相似度，也会自动对比当场采集的指纹与系统内指纹的相似程度，并以指纹核对的结果为优先，故基本上都能够成功更换照片。异地换领也能有效缓解在“老家”办理可能带来的心理负担。</w:t>
      </w:r>
    </w:p>
    <w:p>
      <w:pPr>
        <w:spacing w:after="100"/>
      </w:pPr>
      <w:r>
        <w:rPr>
          <w:rFonts w:ascii="Calibri" w:hAnsi="Calibri" w:cs="Calibri" w:eastAsia="宋体"/>
        </w:rPr>
        <w:t>此外，成年人换领（补领）身份证无需家长同意，亦无需户口本。有的省市也允许自行上传身份证照片（如广东），或在社会照相馆拍摄身份证照片（如上海），上传（拍摄）过程中通常无需告知身份证号码，可以大方要求化妆师按自己想要的性别表达方式化淡妆，无需担心“当众出柜”。</w:t>
      </w:r>
    </w:p>
    <w:p>
      <w:pPr>
        <w:spacing w:after="100"/>
      </w:pPr>
      <w:r>
        <w:rPr>
          <w:rFonts w:ascii="Calibri" w:hAnsi="Calibri" w:cs="Calibri" w:eastAsia="宋体"/>
        </w:rPr>
        <w:t>根据</w:t>
      </w:r>
      <w:r>
        <w:rPr>
          <w:rFonts w:ascii="Calibri" w:hAnsi="Calibri" w:cs="Calibri" w:eastAsia="宋体"/>
        </w:rPr>
        <w:t>《户口居民身份证管理工作规范（试行）》</w:t>
      </w:r>
      <w:r>
        <w:rPr>
          <w:rFonts w:ascii="Calibri" w:hAnsi="Calibri" w:cs="Calibri" w:eastAsia="宋体"/>
        </w:rPr>
        <w:t>第八十三条，下列情形不予受理居民身份证异地办理申请：</w:t>
      </w:r>
    </w:p>
    <w:p>
      <w:pPr>
        <w:spacing w:before="20" w:after="40"/>
        <w:ind w:left="425" w:hanging="312"/>
      </w:pPr>
      <w:r>
        <w:rPr>
          <w:rFonts w:ascii="Calibri" w:hAnsi="Calibri" w:cs="Calibri" w:eastAsia="宋体"/>
        </w:rPr>
        <w:t xml:space="preserve">• </w:t>
      </w:r>
      <w:r>
        <w:rPr>
          <w:rFonts w:ascii="Calibri" w:hAnsi="Calibri" w:cs="Calibri" w:eastAsia="宋体"/>
        </w:rPr>
        <w:t>因相貌特征发生较大变化，且居民身份证未登记指纹信息难以确认身份的；</w:t>
      </w:r>
    </w:p>
    <w:p>
      <w:pPr>
        <w:spacing w:before="20" w:after="40"/>
        <w:ind w:left="425" w:hanging="312"/>
      </w:pPr>
      <w:r>
        <w:rPr>
          <w:rFonts w:ascii="Calibri" w:hAnsi="Calibri" w:cs="Calibri" w:eastAsia="宋体"/>
        </w:rPr>
        <w:t xml:space="preserve">• </w:t>
      </w:r>
      <w:r>
        <w:rPr>
          <w:rFonts w:ascii="Calibri" w:hAnsi="Calibri" w:cs="Calibri" w:eastAsia="宋体"/>
        </w:rPr>
        <w:t>有不良信用记录的，包括伪造、变造、买卖、冒领、骗领、冒用居民户口簿、身份证、护照、驾驶证和买卖、使用假证的人员，以及国家信用信息共享交换平台推送的不良信用记录人员。</w:t>
      </w:r>
    </w:p>
    <w:p>
      <w:pPr>
        <w:spacing w:after="100"/>
      </w:pPr>
      <w:r>
        <w:rPr>
          <w:rFonts w:ascii="Calibri" w:hAnsi="Calibri" w:cs="Calibri" w:eastAsia="宋体"/>
        </w:rPr>
        <w:t>异地换领（补领）身份证申请由户口所在地公安机关审核，部分地区视情况可能不予审核通过。可以考虑更频繁地更换身份证以规避因相貌差别过大被拒的风险。</w:t>
      </w:r>
    </w:p>
    <w:p>
      <w:pPr>
        <w:pStyle w:val="Heading4"/>
      </w:pPr>
      <w:r>
        <w:rPr>
          <w:rFonts w:ascii="Calibri" w:hAnsi="Calibri" w:cs="Calibri" w:eastAsia="宋体"/>
        </w:rPr>
        <w:t>出入境证件（护照/往来港澳通行证）</w:t>
      </w:r>
    </w:p>
    <w:p>
      <w:pPr>
        <w:spacing w:after="100"/>
      </w:pPr>
      <w:r>
        <w:rPr>
          <w:rFonts w:ascii="Calibri" w:hAnsi="Calibri" w:cs="Calibri" w:eastAsia="宋体"/>
        </w:rPr>
        <w:t>在换领新人像的身份证后，可持新身份证原件与旧身份证的复印件到出入境管理机关，以“容貌发生较大变化”的法定理由换领出入境证件（护照/往来港澳通行证）。</w:t>
      </w:r>
    </w:p>
    <w:p>
      <w:pPr>
        <w:spacing w:after="100"/>
      </w:pPr>
      <w:r>
        <w:rPr>
          <w:rFonts w:ascii="Calibri" w:hAnsi="Calibri" w:cs="Calibri" w:eastAsia="宋体"/>
        </w:rPr>
        <w:t>长居海外的姐妹，亦可以自己当地（有自己满意人像的）身份证件作为凭据，以“容貌发生较大变化”的法定理由向中国驻海外使领馆换领护照。如无，也可尝试写情况说明请求领事馆变通处理，有时也能通融办理。</w:t>
      </w:r>
    </w:p>
    <w:p>
      <w:pPr>
        <w:pStyle w:val="Heading4"/>
      </w:pPr>
      <w:r>
        <w:rPr>
          <w:rFonts w:ascii="Calibri" w:hAnsi="Calibri" w:cs="Calibri" w:eastAsia="宋体"/>
        </w:rPr>
        <w:t>户籍姓名修改</w:t>
      </w:r>
    </w:p>
    <w:p>
      <w:pPr>
        <w:spacing w:after="100"/>
      </w:pPr>
      <w:r>
        <w:rPr>
          <w:rFonts w:ascii="Calibri" w:hAnsi="Calibri" w:cs="Calibri" w:eastAsia="宋体"/>
        </w:rPr>
        <w:t>根据户籍地的要求不同，姓名修改的难度可从随意修改到需要特定材料不等。如户籍地当地要求强有力的理由和材料，可以尝试使用易性症病历与公安机关交涉。</w:t>
      </w:r>
    </w:p>
    <w:p>
      <w:pPr>
        <w:spacing w:after="100"/>
      </w:pPr>
      <w:r>
        <w:rPr>
          <w:rFonts w:ascii="Calibri" w:hAnsi="Calibri" w:cs="Calibri" w:eastAsia="宋体"/>
        </w:rPr>
        <w:t>笔者在据称改名极难的浙江省尝试用不爆柜的理由都被拒绝了，后以易性症病历为材料成功以“姓名男性化”为由改名。</w:t>
      </w:r>
    </w:p>
    <w:p>
      <w:pPr>
        <w:pStyle w:val="Heading3"/>
      </w:pPr>
      <w:r>
        <w:rPr>
          <w:rFonts w:ascii="Calibri" w:hAnsi="Calibri" w:cs="Calibri" w:eastAsia="宋体"/>
        </w:rPr>
        <w:t>家庭问题</w:t>
      </w:r>
    </w:p>
    <w:p>
      <w:pPr>
        <w:pStyle w:val="Heading4"/>
      </w:pPr>
      <w:r>
        <w:rPr>
          <w:rFonts w:ascii="Calibri" w:hAnsi="Calibri" w:cs="Calibri" w:eastAsia="宋体"/>
        </w:rPr>
        <w:t>断绝关系的法律规定</w:t>
      </w:r>
    </w:p>
    <w:p>
      <w:pPr>
        <w:spacing w:after="100"/>
      </w:pPr>
      <w:r>
        <w:rPr>
          <w:rFonts w:ascii="Calibri" w:hAnsi="Calibri" w:cs="Calibri" w:eastAsia="宋体"/>
        </w:rPr>
        <w:t>亲子关系是事实关系，故无法从法律上脱离，即使签订断绝关系协议，该协议也会因为违背社会公共道德而自始无效。但是养子女与继子女关系能够通过一定法律程序解除。</w:t>
      </w:r>
    </w:p>
    <w:p>
      <w:pPr>
        <w:spacing w:after="100"/>
      </w:pPr>
      <w:r>
        <w:rPr>
          <w:rFonts w:ascii="Calibri" w:hAnsi="Calibri" w:cs="Calibri" w:eastAsia="宋体"/>
        </w:rPr>
        <w:t>参考：</w:t>
      </w:r>
    </w:p>
    <w:p>
      <w:pPr>
        <w:spacing w:after="100"/>
      </w:pPr>
      <w:r>
        <w:rPr>
          <w:rFonts w:ascii="Calibri" w:hAnsi="Calibri" w:cs="Calibri" w:eastAsia="宋体"/>
        </w:rPr>
        <w:t>《中华人民共和国民法典》第 26 条：</w:t>
      </w:r>
    </w:p>
    <w:p>
      <w:pPr>
        <w:spacing w:before="20" w:after="40"/>
        <w:ind w:left="425" w:hanging="312"/>
      </w:pPr>
      <w:r>
        <w:rPr>
          <w:rFonts w:ascii="Calibri" w:hAnsi="Calibri" w:cs="Calibri" w:eastAsia="宋体"/>
        </w:rPr>
        <w:t xml:space="preserve">• </w:t>
      </w:r>
      <w:r>
        <w:rPr>
          <w:rFonts w:ascii="Calibri" w:hAnsi="Calibri" w:cs="Calibri" w:eastAsia="宋体"/>
        </w:rPr>
        <w:t>【父母子女之间的法律义务】父母对未成年子女负有抚养、教育和保护的义务。 成年子女对父母负有赡养、扶助和保护的义务。 《中华人民共和国民法典》第 1067 条：</w:t>
      </w:r>
    </w:p>
    <w:p>
      <w:pPr>
        <w:spacing w:before="20" w:after="40"/>
        <w:ind w:left="425" w:hanging="312"/>
      </w:pPr>
      <w:r>
        <w:rPr>
          <w:rFonts w:ascii="Calibri" w:hAnsi="Calibri" w:cs="Calibri" w:eastAsia="宋体"/>
        </w:rPr>
        <w:t xml:space="preserve">• </w:t>
      </w:r>
      <w:r>
        <w:rPr>
          <w:rFonts w:ascii="Calibri" w:hAnsi="Calibri" w:cs="Calibri" w:eastAsia="宋体"/>
        </w:rPr>
        <w:t>【父母的抚养义务和子女的赡养义务】父母不履行抚养义务的，未成年子女或者不能独立生活的成年子女，有要求父母给付抚养费的权利。</w:t>
      </w:r>
    </w:p>
    <w:p>
      <w:pPr>
        <w:spacing w:before="20" w:after="40"/>
        <w:ind w:left="425" w:hanging="312"/>
      </w:pPr>
      <w:r>
        <w:rPr>
          <w:rFonts w:ascii="Calibri" w:hAnsi="Calibri" w:cs="Calibri" w:eastAsia="宋体"/>
        </w:rPr>
        <w:t xml:space="preserve">• </w:t>
      </w:r>
      <w:r>
        <w:rPr>
          <w:rFonts w:ascii="Calibri" w:hAnsi="Calibri" w:cs="Calibri" w:eastAsia="宋体"/>
        </w:rPr>
        <w:t>成年子女不履行赡养义务的，缺乏劳动能力或者生活困难的父母，有要求成年子女给付赡养费的权利。</w:t>
      </w:r>
    </w:p>
    <w:p>
      <w:pPr>
        <w:spacing w:after="100"/>
      </w:pPr>
      <w:r>
        <w:rPr>
          <w:rFonts w:ascii="Calibri" w:hAnsi="Calibri" w:cs="Calibri" w:eastAsia="宋体"/>
        </w:rPr>
        <w:t>养子女关系见民法典第五编第五章第三节。</w:t>
      </w:r>
    </w:p>
    <w:p>
      <w:pPr>
        <w:spacing w:after="100"/>
      </w:pPr>
      <w:r>
        <w:rPr>
          <w:rFonts w:ascii="Calibri" w:hAnsi="Calibri" w:cs="Calibri" w:eastAsia="宋体"/>
        </w:rPr>
        <w:t>继子女关系根据民法典第 1072 条的规定适用本法关于父母子女关系的规定。</w:t>
      </w:r>
    </w:p>
    <w:p>
      <w:pPr>
        <w:pStyle w:val="Heading4"/>
      </w:pPr>
      <w:r>
        <w:rPr>
          <w:rFonts w:ascii="Calibri" w:hAnsi="Calibri" w:cs="Calibri" w:eastAsia="宋体"/>
        </w:rPr>
        <w:t>家暴界定</w:t>
      </w:r>
    </w:p>
    <w:p>
      <w:pPr>
        <w:spacing w:after="100"/>
      </w:pPr>
      <w:r>
        <w:rPr>
          <w:rFonts w:ascii="Calibri" w:hAnsi="Calibri" w:cs="Calibri" w:eastAsia="宋体"/>
        </w:rPr>
        <w:t>《中华人民共和国反家庭暴力法》</w:t>
      </w:r>
      <w:r>
        <w:rPr>
          <w:rFonts w:ascii="Calibri" w:hAnsi="Calibri" w:cs="Calibri" w:eastAsia="宋体"/>
        </w:rPr>
        <w:t>第二条规定，本法所称家庭暴力，是指家庭成员之间以殴打、捆绑、残害、限制人身自由以及经常性谩骂、恐吓等方式实施的身体、精神等侵害行为。</w:t>
      </w:r>
    </w:p>
    <w:p>
      <w:pPr>
        <w:pStyle w:val="Heading4"/>
      </w:pPr>
      <w:r>
        <w:rPr>
          <w:rFonts w:ascii="Calibri" w:hAnsi="Calibri" w:cs="Calibri" w:eastAsia="宋体"/>
        </w:rPr>
        <w:t>家长在孩子成年后干预其保险受益人归属问题</w:t>
      </w:r>
    </w:p>
    <w:p>
      <w:pPr>
        <w:spacing w:after="100"/>
      </w:pPr>
      <w:r>
        <w:rPr>
          <w:rFonts w:ascii="Calibri" w:hAnsi="Calibri" w:cs="Calibri" w:eastAsia="宋体"/>
        </w:rPr>
        <w:t>2015 年修正的《中华人民共和国保险法》</w:t>
      </w:r>
      <w:r>
        <w:rPr>
          <w:rFonts w:ascii="Calibri" w:hAnsi="Calibri" w:cs="Calibri" w:eastAsia="宋体"/>
        </w:rPr>
        <w:t>第三十九条：</w:t>
      </w:r>
    </w:p>
    <w:p>
      <w:pPr>
        <w:shd w:val="clear" w:color="auto" w:fill="F7F8FA"/>
        <w:pBdr>
          <w:left w:val="single" w:sz="18" w:space="6" w:color="C9CDD4"/>
        </w:pBdr>
        <w:spacing w:after="40"/>
      </w:pPr>
      <w:r>
        <w:rPr>
          <w:rFonts w:ascii="Calibri" w:hAnsi="Calibri" w:cs="Calibri" w:eastAsia="宋体"/>
        </w:rPr>
        <w:t>人身保险的受益人由被保险人或者投保人指定。</w:t>
      </w:r>
      <w:r>
        <w:br/>
      </w:r>
      <w:r>
        <w:br/>
      </w:r>
      <w:r>
        <w:rPr>
          <w:rFonts w:ascii="Calibri" w:hAnsi="Calibri" w:cs="Calibri" w:eastAsia="宋体"/>
        </w:rPr>
        <w:t>投保人指定受益人时须经被保险人同意。投保人为与其有劳动关系的劳动者投保人身保险，不得指定被保险人及其近亲属以外的人为受益人。</w:t>
      </w:r>
      <w:r>
        <w:br/>
      </w:r>
      <w:r>
        <w:br/>
      </w:r>
      <w:r>
        <w:rPr>
          <w:rFonts w:ascii="Calibri" w:hAnsi="Calibri" w:cs="Calibri" w:eastAsia="宋体"/>
        </w:rPr>
        <w:t>被保险人为无民事行为能力人或者限制民事行为能力人的，可以由其监护人指定受益人。 其中投保人是指与保险人订立保险合同，并按照合同约定负有支付保险费义务的人。</w:t>
      </w:r>
      <w:r>
        <w:br/>
      </w:r>
      <w:r>
        <w:br/>
      </w:r>
      <w:r>
        <w:rPr>
          <w:rFonts w:ascii="Calibri" w:hAnsi="Calibri" w:cs="Calibri" w:eastAsia="宋体"/>
        </w:rPr>
        <w:t>被保险人是指其财产或者人身受保险合同保障，享有保险金请求权的人。投保人可以是被保险人。</w:t>
      </w:r>
    </w:p>
    <w:p>
      <w:pPr>
        <w:spacing w:after="100"/>
      </w:pPr>
      <w:r>
        <w:rPr>
          <w:rFonts w:ascii="Calibri" w:hAnsi="Calibri" w:cs="Calibri" w:eastAsia="宋体"/>
        </w:rPr>
        <w:t>从上述规定可知保险受益人的最终只能由被保险人确定，不过若是家长在签订保险合同前以正常交谈或者商量的方式与子女讨论保险受益人的归属问题，笔者觉得这是在我国社会环境的一种正常现象。反之若是家长以暴力、威胁或者其他手段干预孩子订立保险合同，孩子作为投保人可以解除保险合同。</w:t>
      </w:r>
    </w:p>
    <w:p>
      <w:pPr>
        <w:spacing w:after="100"/>
      </w:pPr>
      <w:r>
        <w:rPr>
          <w:rFonts w:ascii="Calibri" w:hAnsi="Calibri" w:cs="Calibri" w:eastAsia="宋体"/>
        </w:rPr>
        <w:t>特殊情况：若是成年子女（无民事行为能力人或限制民事行为能力人）以自己作为被保险人订立保险合同，监护人（一般为家长）可以指定受益人。</w:t>
      </w:r>
    </w:p>
    <w:p>
      <w:pPr>
        <w:spacing w:after="100"/>
      </w:pPr>
      <w:r>
        <w:rPr>
          <w:rFonts w:ascii="Calibri" w:hAnsi="Calibri" w:cs="Calibri" w:eastAsia="宋体"/>
        </w:rPr>
        <w:t>参考：《中华人民共和国保险法》、</w:t>
      </w:r>
      <w:r>
        <w:rPr>
          <w:rFonts w:ascii="Calibri" w:hAnsi="Calibri" w:cs="Calibri" w:eastAsia="宋体"/>
        </w:rPr>
        <w:t>最高人民法院关于适用《中华人民共和国保险法》若干问题的解释</w:t>
      </w:r>
    </w:p>
    <w:p>
      <w:pPr>
        <w:pStyle w:val="Heading4"/>
      </w:pPr>
      <w:r>
        <w:rPr>
          <w:rFonts w:ascii="Calibri" w:hAnsi="Calibri" w:cs="Calibri" w:eastAsia="宋体"/>
        </w:rPr>
        <w:t>家长干预孩子私有财产的分配问题</w:t>
      </w:r>
    </w:p>
    <w:p>
      <w:pPr>
        <w:spacing w:after="100"/>
      </w:pPr>
      <w:r>
        <w:rPr>
          <w:rFonts w:ascii="Calibri" w:hAnsi="Calibri" w:cs="Calibri" w:eastAsia="宋体"/>
        </w:rPr>
        <w:t>《中华人民共和国宪法》第 13 条第 1 款，公民的合法的私有财产不受侵犯。</w:t>
      </w:r>
      <w:r>
        <w:br/>
      </w:r>
      <w:r>
        <w:br/>
      </w:r>
      <w:r>
        <w:rPr>
          <w:rFonts w:ascii="Calibri" w:hAnsi="Calibri" w:cs="Calibri" w:eastAsia="宋体"/>
        </w:rPr>
        <w:t>《中华人民共和国民法典》第 266 条【私有财产的范围】私人对其合法的收入、房屋、生活用品、生产工具、原材料等不动产和动产享有所有权。</w:t>
      </w:r>
      <w:r>
        <w:br/>
      </w:r>
      <w:r>
        <w:br/>
      </w:r>
      <w:r>
        <w:rPr>
          <w:rFonts w:ascii="Calibri" w:hAnsi="Calibri" w:cs="Calibri" w:eastAsia="宋体"/>
        </w:rPr>
        <w:t>《中华人民共和国民法典》第 267 条【私人合法财产的保护】私人的合法财产受法律保护，禁止任何组织或者个人侵占、哄抢、破坏。</w:t>
      </w:r>
    </w:p>
    <w:p>
      <w:pPr>
        <w:spacing w:after="100"/>
      </w:pPr>
      <w:r>
        <w:rPr>
          <w:rFonts w:ascii="Calibri" w:hAnsi="Calibri" w:cs="Calibri" w:eastAsia="宋体"/>
        </w:rPr>
        <w:t>家长干预孩子私有财产的分配可以理解为家长代为处分孩子的财产（这句话可能会有一定的扩大解释），根据上述规定，家长应当是无权处分孩子的私有财产。</w:t>
      </w:r>
      <w:r>
        <w:br/>
      </w:r>
      <w:r>
        <w:br/>
      </w:r>
      <w:r>
        <w:rPr>
          <w:rFonts w:ascii="Calibri" w:hAnsi="Calibri" w:cs="Calibri" w:eastAsia="宋体"/>
        </w:rPr>
        <w:t>若孩子为需要监护的未成年人或者为无民事行为能力或限制民事行为能力的成年人，《中华人民共和国民法典》第 35 条第 1 款规定，监护人应当按照最有利于被监护人的原则履行监护职责。监护人除为维护被监护人利益外，不得处分被监护人的财产。并且根据 2、3 款的规定，监护人需要尊重被监护人的真实意愿，不得干涉被监护人有能力独立处理的事务。因此，未成年子女及无民事行为能力或者限制民事行为能力的成年在有能力独立分配其私有财产时，家长不得干涉。</w:t>
      </w:r>
    </w:p>
    <w:p>
      <w:pPr>
        <w:pStyle w:val="Heading3"/>
      </w:pPr>
      <w:r>
        <w:rPr>
          <w:rFonts w:ascii="Calibri" w:hAnsi="Calibri" w:cs="Calibri" w:eastAsia="宋体"/>
        </w:rPr>
        <w:t>生育相关</w:t>
      </w:r>
    </w:p>
    <w:p>
      <w:pPr>
        <w:pStyle w:val="Heading4"/>
      </w:pPr>
      <w:r>
        <w:rPr>
          <w:rFonts w:ascii="Calibri" w:hAnsi="Calibri" w:cs="Calibri" w:eastAsia="宋体"/>
        </w:rPr>
        <w:t>自精保存</w:t>
      </w:r>
    </w:p>
    <w:p>
      <w:pPr>
        <w:spacing w:after="100"/>
      </w:pPr>
      <w:r>
        <w:rPr>
          <w:rFonts w:ascii="Calibri" w:hAnsi="Calibri" w:cs="Calibri" w:eastAsia="宋体"/>
        </w:rPr>
        <w:t>根据原卫生部</w:t>
      </w:r>
      <w:r>
        <w:rPr>
          <w:rFonts w:ascii="Calibri" w:hAnsi="Calibri" w:cs="Calibri" w:eastAsia="宋体"/>
        </w:rPr>
        <w:t>《关于修订人类辅助生殖技术与人类精子库相关技术规范、基本标准和伦理原则的通知》</w:t>
      </w:r>
      <w:r>
        <w:rPr>
          <w:rFonts w:ascii="Calibri" w:hAnsi="Calibri" w:cs="Calibri" w:eastAsia="宋体"/>
        </w:rPr>
        <w:t>（卫科教发〔2003〕176 号，2003-06-27），人类精子库只能向经卫生部门批准的可以开展人类辅助生殖技术的机构提供冷冻精液（不向个人或其它单位提供），该等机构只能给“符合国家人口和计划生育法规和条例规定的夫妇”实施人类辅助生殖技术，且不得实施代孕技术。此外，中国内地目前尚不允许同性婚姻。因此，若选择在中国内地进行自精保存，将很难合规使用保存的精子。即便在变更证件性别前已经与具有生育能力的女性处于婚姻关系中，在部分机构寻求辅助生殖服务时仍有可能遭遇阻碍（例如伦理审查可能要求配偶双方身份证性别为一男一女等），建议提前咨询相关机构。</w:t>
      </w:r>
    </w:p>
    <w:p>
      <w:pPr>
        <w:pStyle w:val="Heading3"/>
      </w:pPr>
      <w:r>
        <w:rPr>
          <w:rFonts w:ascii="Calibri" w:hAnsi="Calibri" w:cs="Calibri" w:eastAsia="宋体"/>
        </w:rPr>
        <w:t>公共安全</w:t>
      </w:r>
    </w:p>
    <w:p>
      <w:pPr>
        <w:pStyle w:val="Heading4"/>
      </w:pPr>
      <w:r>
        <w:rPr>
          <w:rFonts w:ascii="Calibri" w:hAnsi="Calibri" w:cs="Calibri" w:eastAsia="宋体"/>
        </w:rPr>
        <w:t>对具有犯罪倾向的跨性别者的建议</w:t>
      </w:r>
    </w:p>
    <w:p>
      <w:pPr>
        <w:spacing w:after="100"/>
      </w:pPr>
      <w:r>
        <w:rPr>
          <w:rFonts w:ascii="Calibri" w:hAnsi="Calibri" w:cs="Calibri" w:eastAsia="宋体"/>
        </w:rPr>
        <w:t>根据宪法的规定，中华人民共和国公民在行使自由和权利的时候，不得损害国家的、社会的、集体的利益和其他公民的合法的自由和权利。我们也必须遵守宪法和法律，爱护公共财产，遵守公共秩序，尊重社会公德。中华人民共和国刑法相较于一些其它国家的刑法更为严格，一旦触犯刑法，当事人将面临牢狱之灾，且会被以身份证性别收监。（若是依法不负刑事责任的精神病人将被采取强制医疗措施）</w:t>
      </w:r>
    </w:p>
    <w:p>
      <w:pPr>
        <w:keepNext/>
        <w:spacing w:before="160" w:after="0"/>
        <w:ind w:left="198"/>
        <w:shd w:val="clear" w:color="auto" w:fill="FFFBEB"/>
        <w:pBdr>
          <w:left w:val="single" w:sz="18" w:space="6" w:color="F59E0B"/>
        </w:pBdr>
      </w:pPr>
      <w:r>
        <w:rPr>
          <w:rFonts w:ascii="Calibri" w:hAnsi="Calibri" w:cs="Calibri" w:eastAsia="微软雅黑"/>
          <w:b/>
          <w:color w:val="F59E0B"/>
          <w:sz w:val="20"/>
        </w:rPr>
        <w:t>注意</w:t>
      </w:r>
    </w:p>
    <w:p>
      <w:pPr>
        <w:shd w:val="clear" w:color="auto" w:fill="FFFBEB"/>
        <w:pBdr>
          <w:left w:val="single" w:sz="18" w:space="6" w:color="F59E0B"/>
        </w:pBdr>
        <w:spacing w:after="40"/>
      </w:pPr>
      <w:r>
        <w:rPr>
          <w:rFonts w:ascii="Calibri" w:hAnsi="Calibri" w:cs="Calibri" w:eastAsia="宋体"/>
        </w:rPr>
        <w:t>有犯罪记录可能会对许多流程造成阻碍。</w:t>
      </w:r>
      <w:r>
        <w:rPr>
          <w:rFonts w:ascii="Calibri" w:hAnsi="Calibri" w:cs="Calibri" w:eastAsia="宋体"/>
        </w:rPr>
        <w:t>《性别重置技术临床应用管理规范（2022 年版）》</w:t>
      </w:r>
      <w:r>
        <w:rPr>
          <w:rFonts w:ascii="Calibri" w:hAnsi="Calibri" w:cs="Calibri" w:eastAsia="宋体"/>
        </w:rPr>
        <w:t>中要求手术对象应当提供当地公安部门出具的手术对象无在案犯罪记录证明。变更户口登记性别项目没有明文规定要求无犯罪记录，</w:t>
      </w:r>
      <w:r>
        <w:rPr>
          <w:rFonts w:ascii="Calibri" w:hAnsi="Calibri" w:cs="Calibri" w:eastAsia="宋体"/>
        </w:rPr>
        <w:t>但确有个别地区要求出具无犯罪记录证明的报告</w:t>
      </w:r>
      <w:r>
        <w:rPr>
          <w:rFonts w:ascii="Calibri" w:hAnsi="Calibri" w:cs="Calibri" w:eastAsia="宋体"/>
        </w:rPr>
        <w:t>（但此类要求</w:t>
      </w:r>
      <w:r>
        <w:rPr>
          <w:rFonts w:ascii="Calibri" w:hAnsi="Calibri" w:cs="Calibri" w:eastAsia="宋体"/>
        </w:rPr>
        <w:t>可能并不合法</w:t>
      </w:r>
      <w:r>
        <w:rPr>
          <w:rFonts w:ascii="Calibri" w:hAnsi="Calibri" w:cs="Calibri" w:eastAsia="宋体"/>
        </w:rPr>
        <w:t>）。</w:t>
      </w:r>
    </w:p>
    <w:p>
      <w:pPr>
        <w:pStyle w:val="Heading2"/>
      </w:pPr>
      <w:r>
        <w:rPr>
          <w:rFonts w:ascii="Calibri" w:hAnsi="Calibri" w:cs="Calibri" w:eastAsia="微软雅黑"/>
        </w:rPr>
        <w:t>10.6  缩写词语表</w:t>
      </w:r>
    </w:p>
    <w:p>
      <w:pPr>
        <w:spacing w:after="160"/>
      </w:pPr>
      <w:r>
        <w:rPr>
          <w:rFonts w:ascii="Calibri" w:hAnsi="Calibri" w:cs="Calibri" w:eastAsia="宋体"/>
          <w:color w:val="6B7280"/>
          <w:sz w:val="16"/>
        </w:rPr>
        <w:t>原文：https://mtf.wiki/zh-cn/docs/useful-info/abbreviation · 最近更新：2025年4月7日</w:t>
      </w:r>
    </w:p>
    <w:p>
      <w:pPr>
        <w:pStyle w:val="Heading3"/>
      </w:pPr>
      <w:r>
        <w:rPr>
          <w:rFonts w:ascii="Calibri" w:hAnsi="Calibri" w:cs="Calibri" w:eastAsia="宋体"/>
        </w:rPr>
        <w:t>LGBT+</w:t>
      </w:r>
    </w:p>
    <w:p>
      <w:pPr>
        <w:spacing w:after="100"/>
      </w:pPr>
      <w:r>
        <w:rPr>
          <w:rFonts w:ascii="Calibri" w:hAnsi="Calibri" w:cs="Calibri" w:eastAsia="宋体"/>
        </w:rPr>
        <w:t>LGBT</w:t>
      </w:r>
      <w:r>
        <w:rPr>
          <w:rFonts w:ascii="Calibri" w:hAnsi="Calibri" w:cs="Calibri" w:eastAsia="宋体"/>
        </w:rPr>
        <w:t xml:space="preserve"> 是下列性少数单词首字母的合称</w:t>
      </w:r>
    </w:p>
    <w:tbl>
      <w:tblPr>
        <w:tblStyle w:val="TableGrid"/>
        <w:tblW w:type="auto" w:w="0"/>
        <w:jc w:val="center"/>
        <w:tblLayout w:type="fixed"/>
        <w:tblLook w:firstColumn="1" w:firstRow="1" w:lastColumn="0" w:lastRow="0" w:noHBand="0" w:noVBand="1" w:val="04A0"/>
      </w:tblPr>
      <w:tblGrid>
        <w:gridCol w:w="6016"/>
        <w:gridCol w:w="3282"/>
      </w:tblGrid>
      <w:tr>
        <w:trPr>
          <w:tblHeader/>
        </w:trPr>
        <w:tc>
          <w:tcPr>
            <w:tcW w:type="dxa" w:w="6016"/>
            <w:shd w:val="clear" w:color="auto" w:fill="EDF1F7"/>
          </w:tcPr>
          <w:p>
            <w:pPr>
              <w:spacing w:before="40" w:after="40" w:line="276" w:lineRule="auto"/>
            </w:pPr>
            <w:r>
              <w:rPr>
                <w:b/>
                <w:sz w:val="18"/>
              </w:rPr>
            </w:r>
            <w:r>
              <w:rPr>
                <w:rFonts w:ascii="Calibri" w:hAnsi="Calibri" w:cs="Calibri" w:eastAsia="宋体"/>
                <w:b/>
                <w:sz w:val="18"/>
              </w:rPr>
              <w:t>词汇</w:t>
            </w:r>
          </w:p>
        </w:tc>
        <w:tc>
          <w:tcPr>
            <w:tcW w:type="dxa" w:w="3282"/>
            <w:shd w:val="clear" w:color="auto" w:fill="EDF1F7"/>
          </w:tcPr>
          <w:p>
            <w:pPr>
              <w:spacing w:before="40" w:after="40" w:line="276" w:lineRule="auto"/>
            </w:pPr>
            <w:r>
              <w:rPr>
                <w:b/>
                <w:sz w:val="18"/>
              </w:rPr>
            </w:r>
            <w:r>
              <w:rPr>
                <w:rFonts w:ascii="Calibri" w:hAnsi="Calibri" w:cs="Calibri" w:eastAsia="宋体"/>
                <w:b/>
                <w:sz w:val="18"/>
              </w:rPr>
              <w:t>翻译</w:t>
            </w:r>
          </w:p>
        </w:tc>
      </w:tr>
      <w:tr>
        <w:tc>
          <w:tcPr>
            <w:tcW w:type="dxa" w:w="6016"/>
          </w:tcPr>
          <w:p>
            <w:pPr>
              <w:spacing w:before="40" w:after="40" w:line="276" w:lineRule="auto"/>
            </w:pPr>
            <w:r>
              <w:rPr>
                <w:sz w:val="18"/>
              </w:rPr>
            </w:r>
            <w:r>
              <w:rPr>
                <w:rFonts w:ascii="Calibri" w:hAnsi="Calibri" w:cs="Calibri" w:eastAsia="宋体"/>
                <w:sz w:val="18"/>
              </w:rPr>
              <w:t>Lesbian</w:t>
            </w:r>
          </w:p>
        </w:tc>
        <w:tc>
          <w:tcPr>
            <w:tcW w:type="dxa" w:w="3282"/>
          </w:tcPr>
          <w:p>
            <w:pPr>
              <w:spacing w:before="40" w:after="40" w:line="276" w:lineRule="auto"/>
            </w:pPr>
            <w:r>
              <w:rPr>
                <w:sz w:val="18"/>
              </w:rPr>
            </w:r>
            <w:r>
              <w:rPr>
                <w:rFonts w:ascii="Calibri" w:hAnsi="Calibri" w:cs="Calibri" w:eastAsia="宋体"/>
                <w:sz w:val="18"/>
              </w:rPr>
              <w:t>女同性恋</w:t>
            </w:r>
          </w:p>
        </w:tc>
      </w:tr>
      <w:tr>
        <w:tc>
          <w:tcPr>
            <w:tcW w:type="dxa" w:w="6016"/>
          </w:tcPr>
          <w:p>
            <w:pPr>
              <w:spacing w:before="40" w:after="40" w:line="276" w:lineRule="auto"/>
            </w:pPr>
            <w:r>
              <w:rPr>
                <w:sz w:val="18"/>
              </w:rPr>
            </w:r>
            <w:r>
              <w:rPr>
                <w:rFonts w:ascii="Calibri" w:hAnsi="Calibri" w:cs="Calibri" w:eastAsia="宋体"/>
                <w:sz w:val="18"/>
              </w:rPr>
              <w:t>Gay man</w:t>
            </w:r>
          </w:p>
        </w:tc>
        <w:tc>
          <w:tcPr>
            <w:tcW w:type="dxa" w:w="3282"/>
          </w:tcPr>
          <w:p>
            <w:pPr>
              <w:spacing w:before="40" w:after="40" w:line="276" w:lineRule="auto"/>
            </w:pPr>
            <w:r>
              <w:rPr>
                <w:sz w:val="18"/>
              </w:rPr>
            </w:r>
            <w:r>
              <w:rPr>
                <w:rFonts w:ascii="Calibri" w:hAnsi="Calibri" w:cs="Calibri" w:eastAsia="宋体"/>
                <w:sz w:val="18"/>
              </w:rPr>
              <w:t>男同性恋</w:t>
            </w:r>
          </w:p>
        </w:tc>
      </w:tr>
      <w:tr>
        <w:tc>
          <w:tcPr>
            <w:tcW w:type="dxa" w:w="6016"/>
          </w:tcPr>
          <w:p>
            <w:pPr>
              <w:spacing w:before="40" w:after="40" w:line="276" w:lineRule="auto"/>
            </w:pPr>
            <w:r>
              <w:rPr>
                <w:sz w:val="18"/>
              </w:rPr>
            </w:r>
            <w:r>
              <w:rPr>
                <w:rFonts w:ascii="Calibri" w:hAnsi="Calibri" w:cs="Calibri" w:eastAsia="宋体"/>
                <w:sz w:val="18"/>
              </w:rPr>
              <w:t>Bisexuality</w:t>
            </w:r>
          </w:p>
        </w:tc>
        <w:tc>
          <w:tcPr>
            <w:tcW w:type="dxa" w:w="3282"/>
          </w:tcPr>
          <w:p>
            <w:pPr>
              <w:spacing w:before="40" w:after="40" w:line="276" w:lineRule="auto"/>
            </w:pPr>
            <w:r>
              <w:rPr>
                <w:sz w:val="18"/>
              </w:rPr>
            </w:r>
            <w:r>
              <w:rPr>
                <w:rFonts w:ascii="Calibri" w:hAnsi="Calibri" w:cs="Calibri" w:eastAsia="宋体"/>
                <w:sz w:val="18"/>
              </w:rPr>
              <w:t>双性恋</w:t>
            </w:r>
          </w:p>
        </w:tc>
      </w:tr>
      <w:tr>
        <w:tc>
          <w:tcPr>
            <w:tcW w:type="dxa" w:w="6016"/>
          </w:tcPr>
          <w:p>
            <w:pPr>
              <w:spacing w:before="40" w:after="40" w:line="276" w:lineRule="auto"/>
            </w:pPr>
            <w:r>
              <w:rPr>
                <w:sz w:val="18"/>
              </w:rPr>
            </w:r>
            <w:r>
              <w:rPr>
                <w:rFonts w:ascii="Calibri" w:hAnsi="Calibri" w:cs="Calibri" w:eastAsia="宋体"/>
                <w:sz w:val="18"/>
              </w:rPr>
              <w:t>Transgender</w:t>
            </w:r>
          </w:p>
        </w:tc>
        <w:tc>
          <w:tcPr>
            <w:tcW w:type="dxa" w:w="3282"/>
          </w:tcPr>
          <w:p>
            <w:pPr>
              <w:spacing w:before="40" w:after="40" w:line="276" w:lineRule="auto"/>
            </w:pPr>
            <w:r>
              <w:rPr>
                <w:sz w:val="18"/>
              </w:rPr>
            </w:r>
            <w:r>
              <w:rPr>
                <w:rFonts w:ascii="Calibri" w:hAnsi="Calibri" w:cs="Calibri" w:eastAsia="宋体"/>
                <w:sz w:val="18"/>
              </w:rPr>
              <w:t>跨性别</w:t>
            </w:r>
          </w:p>
        </w:tc>
      </w:tr>
      <w:tr>
        <w:tc>
          <w:tcPr>
            <w:tcW w:type="dxa" w:w="6016"/>
          </w:tcPr>
          <w:p>
            <w:pPr>
              <w:spacing w:before="40" w:after="40" w:line="276" w:lineRule="auto"/>
            </w:pPr>
            <w:r>
              <w:rPr>
                <w:sz w:val="18"/>
              </w:rPr>
            </w:r>
            <w:r>
              <w:rPr>
                <w:rFonts w:ascii="Calibri" w:hAnsi="Calibri" w:cs="Calibri" w:eastAsia="宋体"/>
                <w:sz w:val="18"/>
              </w:rPr>
              <w:t>Queer</w:t>
            </w:r>
          </w:p>
        </w:tc>
        <w:tc>
          <w:tcPr>
            <w:tcW w:type="dxa" w:w="3282"/>
          </w:tcPr>
          <w:p>
            <w:pPr>
              <w:spacing w:before="40" w:after="40" w:line="276" w:lineRule="auto"/>
            </w:pPr>
            <w:r>
              <w:rPr>
                <w:sz w:val="18"/>
              </w:rPr>
            </w:r>
            <w:r>
              <w:rPr>
                <w:rFonts w:ascii="Calibri" w:hAnsi="Calibri" w:cs="Calibri" w:eastAsia="宋体"/>
                <w:sz w:val="18"/>
              </w:rPr>
              <w:t>酷儿</w:t>
            </w:r>
          </w:p>
        </w:tc>
      </w:tr>
      <w:tr>
        <w:tc>
          <w:tcPr>
            <w:tcW w:type="dxa" w:w="6016"/>
          </w:tcPr>
          <w:p>
            <w:pPr>
              <w:spacing w:before="40" w:after="40" w:line="276" w:lineRule="auto"/>
            </w:pPr>
            <w:r>
              <w:rPr>
                <w:sz w:val="18"/>
              </w:rPr>
            </w:r>
            <w:r>
              <w:rPr>
                <w:rFonts w:ascii="Calibri" w:hAnsi="Calibri" w:cs="Calibri" w:eastAsia="宋体"/>
                <w:sz w:val="18"/>
              </w:rPr>
              <w:t>Intersex</w:t>
            </w:r>
          </w:p>
        </w:tc>
        <w:tc>
          <w:tcPr>
            <w:tcW w:type="dxa" w:w="3282"/>
          </w:tcPr>
          <w:p>
            <w:pPr>
              <w:spacing w:before="40" w:after="40" w:line="276" w:lineRule="auto"/>
            </w:pPr>
            <w:r>
              <w:rPr>
                <w:sz w:val="18"/>
              </w:rPr>
            </w:r>
            <w:r>
              <w:rPr>
                <w:rFonts w:ascii="Calibri" w:hAnsi="Calibri" w:cs="Calibri" w:eastAsia="宋体"/>
                <w:sz w:val="18"/>
              </w:rPr>
              <w:t>双性人</w:t>
            </w:r>
          </w:p>
        </w:tc>
      </w:tr>
      <w:tr>
        <w:tc>
          <w:tcPr>
            <w:tcW w:type="dxa" w:w="6016"/>
          </w:tcPr>
          <w:p>
            <w:pPr>
              <w:spacing w:before="40" w:after="40" w:line="276" w:lineRule="auto"/>
            </w:pPr>
            <w:r>
              <w:rPr>
                <w:sz w:val="18"/>
              </w:rPr>
            </w:r>
            <w:r>
              <w:rPr>
                <w:rFonts w:ascii="Calibri" w:hAnsi="Calibri" w:cs="Calibri" w:eastAsia="宋体"/>
                <w:sz w:val="18"/>
              </w:rPr>
              <w:t>Asexuality</w:t>
            </w:r>
          </w:p>
        </w:tc>
        <w:tc>
          <w:tcPr>
            <w:tcW w:type="dxa" w:w="3282"/>
          </w:tcPr>
          <w:p>
            <w:pPr>
              <w:spacing w:before="40" w:after="40" w:line="276" w:lineRule="auto"/>
            </w:pPr>
            <w:r>
              <w:rPr>
                <w:sz w:val="18"/>
              </w:rPr>
            </w:r>
            <w:r>
              <w:rPr>
                <w:rFonts w:ascii="Calibri" w:hAnsi="Calibri" w:cs="Calibri" w:eastAsia="宋体"/>
                <w:sz w:val="18"/>
              </w:rPr>
              <w:t>无性恋</w:t>
            </w:r>
          </w:p>
        </w:tc>
      </w:tr>
      <w:tr>
        <w:tc>
          <w:tcPr>
            <w:tcW w:type="dxa" w:w="6016"/>
          </w:tcPr>
          <w:p>
            <w:pPr>
              <w:spacing w:before="40" w:after="40" w:line="276" w:lineRule="auto"/>
            </w:pPr>
            <w:r>
              <w:rPr>
                <w:sz w:val="18"/>
              </w:rPr>
            </w:r>
            <w:r>
              <w:rPr>
                <w:rFonts w:ascii="Calibri" w:hAnsi="Calibri" w:cs="Calibri" w:eastAsia="宋体"/>
                <w:sz w:val="18"/>
              </w:rPr>
              <w:t>Pansexuality</w:t>
            </w:r>
          </w:p>
        </w:tc>
        <w:tc>
          <w:tcPr>
            <w:tcW w:type="dxa" w:w="3282"/>
          </w:tcPr>
          <w:p>
            <w:pPr>
              <w:spacing w:before="40" w:after="40" w:line="276" w:lineRule="auto"/>
            </w:pPr>
            <w:r>
              <w:rPr>
                <w:sz w:val="18"/>
              </w:rPr>
            </w:r>
            <w:r>
              <w:rPr>
                <w:rFonts w:ascii="Calibri" w:hAnsi="Calibri" w:cs="Calibri" w:eastAsia="宋体"/>
                <w:sz w:val="18"/>
              </w:rPr>
              <w:t>泛性恋</w:t>
            </w:r>
          </w:p>
        </w:tc>
      </w:tr>
    </w:tbl>
    <w:p>
      <w:pPr>
        <w:pStyle w:val="Heading3"/>
      </w:pPr>
      <w:r>
        <w:rPr>
          <w:rFonts w:ascii="Calibri" w:hAnsi="Calibri" w:cs="Calibri" w:eastAsia="宋体"/>
        </w:rPr>
        <w:t>衍生概念</w:t>
      </w:r>
    </w:p>
    <w:tbl>
      <w:tblPr>
        <w:tblStyle w:val="TableGrid"/>
        <w:tblW w:type="auto" w:w="0"/>
        <w:jc w:val="center"/>
        <w:tblLayout w:type="fixed"/>
        <w:tblLook w:firstColumn="1" w:firstRow="1" w:lastColumn="0" w:lastRow="0" w:noHBand="0" w:noVBand="1" w:val="04A0"/>
      </w:tblPr>
      <w:tblGrid>
        <w:gridCol w:w="1860"/>
        <w:gridCol w:w="7438"/>
      </w:tblGrid>
      <w:tr>
        <w:trPr>
          <w:tblHeader/>
        </w:trPr>
        <w:tc>
          <w:tcPr>
            <w:tcW w:type="dxa" w:w="1860"/>
            <w:shd w:val="clear" w:color="auto" w:fill="EDF1F7"/>
          </w:tcPr>
          <w:p>
            <w:pPr>
              <w:spacing w:before="40" w:after="40" w:line="276" w:lineRule="auto"/>
            </w:pPr>
            <w:r>
              <w:rPr>
                <w:b/>
                <w:sz w:val="18"/>
              </w:rPr>
            </w:r>
            <w:r>
              <w:rPr>
                <w:rFonts w:ascii="Calibri" w:hAnsi="Calibri" w:cs="Calibri" w:eastAsia="宋体"/>
                <w:b/>
                <w:sz w:val="18"/>
              </w:rPr>
              <w:t>缩写</w:t>
            </w:r>
          </w:p>
        </w:tc>
        <w:tc>
          <w:tcPr>
            <w:tcW w:type="dxa" w:w="7438"/>
            <w:shd w:val="clear" w:color="auto" w:fill="EDF1F7"/>
          </w:tcPr>
          <w:p>
            <w:pPr>
              <w:spacing w:before="40" w:after="40" w:line="276" w:lineRule="auto"/>
            </w:pPr>
            <w:r>
              <w:rPr>
                <w:b/>
                <w:sz w:val="18"/>
              </w:rPr>
            </w:r>
            <w:r>
              <w:rPr>
                <w:rFonts w:ascii="Calibri" w:hAnsi="Calibri" w:cs="Calibri" w:eastAsia="宋体"/>
                <w:b/>
                <w:sz w:val="18"/>
              </w:rPr>
              <w:t>翻译</w:t>
            </w:r>
          </w:p>
        </w:tc>
      </w:tr>
      <w:tr>
        <w:tc>
          <w:tcPr>
            <w:tcW w:type="dxa" w:w="1860"/>
          </w:tcPr>
          <w:p>
            <w:pPr>
              <w:spacing w:before="40" w:after="40" w:line="276" w:lineRule="auto"/>
            </w:pPr>
            <w:r>
              <w:rPr>
                <w:sz w:val="18"/>
              </w:rPr>
            </w:r>
            <w:r>
              <w:rPr>
                <w:rFonts w:ascii="Calibri" w:hAnsi="Calibri" w:cs="Calibri" w:eastAsia="宋体"/>
                <w:sz w:val="18"/>
              </w:rPr>
              <w:t>cis</w:t>
            </w:r>
          </w:p>
        </w:tc>
        <w:tc>
          <w:tcPr>
            <w:tcW w:type="dxa" w:w="7438"/>
          </w:tcPr>
          <w:p>
            <w:pPr>
              <w:spacing w:before="40" w:after="40" w:line="276" w:lineRule="auto"/>
            </w:pPr>
            <w:r>
              <w:rPr>
                <w:sz w:val="18"/>
              </w:rPr>
            </w:r>
            <w:r>
              <w:rPr>
                <w:rFonts w:ascii="Calibri" w:hAnsi="Calibri" w:cs="Calibri" w:eastAsia="宋体"/>
                <w:sz w:val="18"/>
              </w:rPr>
              <w:t>顺性别（Cisgender）</w:t>
            </w:r>
          </w:p>
        </w:tc>
      </w:tr>
      <w:tr>
        <w:tc>
          <w:tcPr>
            <w:tcW w:type="dxa" w:w="1860"/>
          </w:tcPr>
          <w:p>
            <w:pPr>
              <w:spacing w:before="40" w:after="40" w:line="276" w:lineRule="auto"/>
            </w:pPr>
            <w:r>
              <w:rPr>
                <w:sz w:val="18"/>
              </w:rPr>
            </w:r>
            <w:r>
              <w:rPr>
                <w:rFonts w:ascii="Calibri" w:hAnsi="Calibri" w:cs="Calibri" w:eastAsia="宋体"/>
                <w:sz w:val="18"/>
              </w:rPr>
              <w:t>cisF</w:t>
            </w:r>
          </w:p>
        </w:tc>
        <w:tc>
          <w:tcPr>
            <w:tcW w:type="dxa" w:w="7438"/>
          </w:tcPr>
          <w:p>
            <w:pPr>
              <w:spacing w:before="40" w:after="40" w:line="276" w:lineRule="auto"/>
            </w:pPr>
            <w:r>
              <w:rPr>
                <w:sz w:val="18"/>
              </w:rPr>
            </w:r>
            <w:r>
              <w:rPr>
                <w:rFonts w:ascii="Calibri" w:hAnsi="Calibri" w:cs="Calibri" w:eastAsia="宋体"/>
                <w:sz w:val="18"/>
              </w:rPr>
              <w:t>顺性别女性</w:t>
            </w:r>
          </w:p>
        </w:tc>
      </w:tr>
      <w:tr>
        <w:tc>
          <w:tcPr>
            <w:tcW w:type="dxa" w:w="1860"/>
          </w:tcPr>
          <w:p>
            <w:pPr>
              <w:spacing w:before="40" w:after="40" w:line="276" w:lineRule="auto"/>
            </w:pPr>
            <w:r>
              <w:rPr>
                <w:sz w:val="18"/>
              </w:rPr>
            </w:r>
            <w:r>
              <w:rPr>
                <w:rFonts w:ascii="Calibri" w:hAnsi="Calibri" w:cs="Calibri" w:eastAsia="宋体"/>
                <w:sz w:val="18"/>
              </w:rPr>
              <w:t>cisM</w:t>
            </w:r>
          </w:p>
        </w:tc>
        <w:tc>
          <w:tcPr>
            <w:tcW w:type="dxa" w:w="7438"/>
          </w:tcPr>
          <w:p>
            <w:pPr>
              <w:spacing w:before="40" w:after="40" w:line="276" w:lineRule="auto"/>
            </w:pPr>
            <w:r>
              <w:rPr>
                <w:sz w:val="18"/>
              </w:rPr>
            </w:r>
            <w:r>
              <w:rPr>
                <w:rFonts w:ascii="Calibri" w:hAnsi="Calibri" w:cs="Calibri" w:eastAsia="宋体"/>
                <w:sz w:val="18"/>
              </w:rPr>
              <w:t>顺性别男性</w:t>
            </w:r>
          </w:p>
        </w:tc>
      </w:tr>
      <w:tr>
        <w:tc>
          <w:tcPr>
            <w:tcW w:type="dxa" w:w="1860"/>
          </w:tcPr>
          <w:p>
            <w:pPr>
              <w:spacing w:before="40" w:after="40" w:line="276" w:lineRule="auto"/>
            </w:pPr>
            <w:r>
              <w:rPr>
                <w:sz w:val="18"/>
              </w:rPr>
            </w:r>
            <w:r>
              <w:rPr>
                <w:rFonts w:ascii="Calibri" w:hAnsi="Calibri" w:cs="Calibri" w:eastAsia="宋体"/>
                <w:sz w:val="18"/>
              </w:rPr>
              <w:t>trans</w:t>
            </w:r>
          </w:p>
        </w:tc>
        <w:tc>
          <w:tcPr>
            <w:tcW w:type="dxa" w:w="7438"/>
          </w:tcPr>
          <w:p>
            <w:pPr>
              <w:spacing w:before="40" w:after="40" w:line="276" w:lineRule="auto"/>
            </w:pPr>
            <w:r>
              <w:rPr>
                <w:sz w:val="18"/>
              </w:rPr>
            </w:r>
            <w:r>
              <w:rPr>
                <w:rFonts w:ascii="Calibri" w:hAnsi="Calibri" w:cs="Calibri" w:eastAsia="宋体"/>
                <w:sz w:val="18"/>
              </w:rPr>
              <w:t>跨性别（Transgender）</w:t>
            </w:r>
          </w:p>
        </w:tc>
      </w:tr>
      <w:tr>
        <w:tc>
          <w:tcPr>
            <w:tcW w:type="dxa" w:w="1860"/>
          </w:tcPr>
          <w:p>
            <w:pPr>
              <w:spacing w:before="40" w:after="40" w:line="276" w:lineRule="auto"/>
            </w:pPr>
            <w:r>
              <w:rPr>
                <w:sz w:val="18"/>
              </w:rPr>
            </w:r>
            <w:r>
              <w:rPr>
                <w:rFonts w:ascii="Calibri" w:hAnsi="Calibri" w:cs="Calibri" w:eastAsia="宋体"/>
                <w:sz w:val="18"/>
              </w:rPr>
              <w:t>transF</w:t>
            </w:r>
          </w:p>
        </w:tc>
        <w:tc>
          <w:tcPr>
            <w:tcW w:type="dxa" w:w="7438"/>
          </w:tcPr>
          <w:p>
            <w:pPr>
              <w:spacing w:before="40" w:after="40" w:line="276" w:lineRule="auto"/>
            </w:pPr>
            <w:r>
              <w:rPr>
                <w:sz w:val="18"/>
              </w:rPr>
            </w:r>
            <w:r>
              <w:rPr>
                <w:rFonts w:ascii="Calibri" w:hAnsi="Calibri" w:cs="Calibri" w:eastAsia="宋体"/>
                <w:sz w:val="18"/>
              </w:rPr>
              <w:t>跨性别女性</w:t>
            </w:r>
          </w:p>
        </w:tc>
      </w:tr>
      <w:tr>
        <w:tc>
          <w:tcPr>
            <w:tcW w:type="dxa" w:w="1860"/>
          </w:tcPr>
          <w:p>
            <w:pPr>
              <w:spacing w:before="40" w:after="40" w:line="276" w:lineRule="auto"/>
            </w:pPr>
            <w:r>
              <w:rPr>
                <w:sz w:val="18"/>
              </w:rPr>
            </w:r>
            <w:r>
              <w:rPr>
                <w:rFonts w:ascii="Calibri" w:hAnsi="Calibri" w:cs="Calibri" w:eastAsia="宋体"/>
                <w:sz w:val="18"/>
              </w:rPr>
              <w:t>transM</w:t>
            </w:r>
          </w:p>
        </w:tc>
        <w:tc>
          <w:tcPr>
            <w:tcW w:type="dxa" w:w="7438"/>
          </w:tcPr>
          <w:p>
            <w:pPr>
              <w:spacing w:before="40" w:after="40" w:line="276" w:lineRule="auto"/>
            </w:pPr>
            <w:r>
              <w:rPr>
                <w:sz w:val="18"/>
              </w:rPr>
            </w:r>
            <w:r>
              <w:rPr>
                <w:rFonts w:ascii="Calibri" w:hAnsi="Calibri" w:cs="Calibri" w:eastAsia="宋体"/>
                <w:sz w:val="18"/>
              </w:rPr>
              <w:t>跨性别男性</w:t>
            </w:r>
          </w:p>
        </w:tc>
      </w:tr>
      <w:tr>
        <w:tc>
          <w:tcPr>
            <w:tcW w:type="dxa" w:w="1860"/>
          </w:tcPr>
          <w:p>
            <w:pPr>
              <w:spacing w:before="40" w:after="40" w:line="276" w:lineRule="auto"/>
            </w:pPr>
            <w:r>
              <w:rPr>
                <w:sz w:val="18"/>
              </w:rPr>
            </w:r>
            <w:r>
              <w:rPr>
                <w:rFonts w:ascii="Calibri" w:hAnsi="Calibri" w:cs="Calibri" w:eastAsia="宋体"/>
                <w:sz w:val="18"/>
              </w:rPr>
              <w:t>transles</w:t>
            </w:r>
          </w:p>
        </w:tc>
        <w:tc>
          <w:tcPr>
            <w:tcW w:type="dxa" w:w="7438"/>
          </w:tcPr>
          <w:p>
            <w:pPr>
              <w:spacing w:before="40" w:after="40" w:line="276" w:lineRule="auto"/>
            </w:pPr>
            <w:r>
              <w:rPr>
                <w:sz w:val="18"/>
              </w:rPr>
            </w:r>
            <w:r>
              <w:rPr>
                <w:rFonts w:ascii="Calibri" w:hAnsi="Calibri" w:cs="Calibri" w:eastAsia="宋体"/>
                <w:sz w:val="18"/>
              </w:rPr>
              <w:t>跨性别女同性恋（即其中一方为 transF）</w:t>
            </w:r>
          </w:p>
        </w:tc>
      </w:tr>
      <w:tr>
        <w:tc>
          <w:tcPr>
            <w:tcW w:type="dxa" w:w="1860"/>
          </w:tcPr>
          <w:p>
            <w:pPr>
              <w:spacing w:before="40" w:after="40" w:line="276" w:lineRule="auto"/>
            </w:pPr>
            <w:r>
              <w:rPr>
                <w:sz w:val="18"/>
              </w:rPr>
            </w:r>
            <w:r>
              <w:rPr>
                <w:rFonts w:ascii="Calibri" w:hAnsi="Calibri" w:cs="Calibri" w:eastAsia="宋体"/>
                <w:sz w:val="18"/>
              </w:rPr>
              <w:t>transgay</w:t>
            </w:r>
          </w:p>
        </w:tc>
        <w:tc>
          <w:tcPr>
            <w:tcW w:type="dxa" w:w="7438"/>
          </w:tcPr>
          <w:p>
            <w:pPr>
              <w:spacing w:before="40" w:after="40" w:line="276" w:lineRule="auto"/>
            </w:pPr>
            <w:r>
              <w:rPr>
                <w:sz w:val="18"/>
              </w:rPr>
            </w:r>
            <w:r>
              <w:rPr>
                <w:rFonts w:ascii="Calibri" w:hAnsi="Calibri" w:cs="Calibri" w:eastAsia="宋体"/>
                <w:sz w:val="18"/>
              </w:rPr>
              <w:t>跨性别男同性恋（即其中一方为 transM）</w:t>
            </w:r>
          </w:p>
        </w:tc>
      </w:tr>
      <w:tr>
        <w:tc>
          <w:tcPr>
            <w:tcW w:type="dxa" w:w="1860"/>
          </w:tcPr>
          <w:p>
            <w:pPr>
              <w:spacing w:before="40" w:after="40" w:line="276" w:lineRule="auto"/>
            </w:pPr>
            <w:r>
              <w:rPr>
                <w:sz w:val="18"/>
              </w:rPr>
            </w:r>
            <w:r>
              <w:rPr>
                <w:rFonts w:ascii="Calibri" w:hAnsi="Calibri" w:cs="Calibri" w:eastAsia="宋体"/>
                <w:sz w:val="18"/>
              </w:rPr>
              <w:t>FtX, MtX</w:t>
            </w:r>
          </w:p>
        </w:tc>
        <w:tc>
          <w:tcPr>
            <w:tcW w:type="dxa" w:w="7438"/>
          </w:tcPr>
          <w:p>
            <w:pPr>
              <w:spacing w:before="40" w:after="40" w:line="276" w:lineRule="auto"/>
            </w:pPr>
            <w:r>
              <w:rPr>
                <w:sz w:val="18"/>
              </w:rPr>
            </w:r>
            <w:r>
              <w:rPr>
                <w:rFonts w:ascii="Calibri" w:hAnsi="Calibri" w:cs="Calibri" w:eastAsia="宋体"/>
                <w:sz w:val="18"/>
              </w:rPr>
              <w:t>认为自己不属于指派性别，同时也不完全属于另一个性别</w:t>
            </w:r>
          </w:p>
        </w:tc>
      </w:tr>
      <w:tr>
        <w:tc>
          <w:tcPr>
            <w:tcW w:type="dxa" w:w="1860"/>
          </w:tcPr>
          <w:p>
            <w:pPr>
              <w:spacing w:before="40" w:after="40" w:line="276" w:lineRule="auto"/>
            </w:pPr>
            <w:r>
              <w:rPr>
                <w:sz w:val="18"/>
              </w:rPr>
            </w:r>
            <w:r>
              <w:rPr>
                <w:rFonts w:ascii="Calibri" w:hAnsi="Calibri" w:cs="Calibri" w:eastAsia="宋体"/>
                <w:sz w:val="18"/>
              </w:rPr>
              <w:t>FtM</w:t>
            </w:r>
          </w:p>
        </w:tc>
        <w:tc>
          <w:tcPr>
            <w:tcW w:type="dxa" w:w="7438"/>
          </w:tcPr>
          <w:p>
            <w:pPr>
              <w:spacing w:before="40" w:after="40" w:line="276" w:lineRule="auto"/>
            </w:pPr>
            <w:r>
              <w:rPr>
                <w:sz w:val="18"/>
              </w:rPr>
            </w:r>
            <w:r>
              <w:rPr>
                <w:rFonts w:ascii="Calibri" w:hAnsi="Calibri" w:cs="Calibri" w:eastAsia="宋体"/>
                <w:sz w:val="18"/>
              </w:rPr>
              <w:t>女跨男（Female-to-Male）</w:t>
            </w:r>
          </w:p>
        </w:tc>
      </w:tr>
      <w:tr>
        <w:tc>
          <w:tcPr>
            <w:tcW w:type="dxa" w:w="1860"/>
          </w:tcPr>
          <w:p>
            <w:pPr>
              <w:spacing w:before="40" w:after="40" w:line="276" w:lineRule="auto"/>
            </w:pPr>
            <w:r>
              <w:rPr>
                <w:sz w:val="18"/>
              </w:rPr>
            </w:r>
            <w:r>
              <w:rPr>
                <w:rFonts w:ascii="Calibri" w:hAnsi="Calibri" w:cs="Calibri" w:eastAsia="宋体"/>
                <w:sz w:val="18"/>
              </w:rPr>
              <w:t>MtF</w:t>
            </w:r>
          </w:p>
        </w:tc>
        <w:tc>
          <w:tcPr>
            <w:tcW w:type="dxa" w:w="7438"/>
          </w:tcPr>
          <w:p>
            <w:pPr>
              <w:spacing w:before="40" w:after="40" w:line="276" w:lineRule="auto"/>
            </w:pPr>
            <w:r>
              <w:rPr>
                <w:sz w:val="18"/>
              </w:rPr>
            </w:r>
            <w:r>
              <w:rPr>
                <w:rFonts w:ascii="Calibri" w:hAnsi="Calibri" w:cs="Calibri" w:eastAsia="宋体"/>
                <w:sz w:val="18"/>
              </w:rPr>
              <w:t>男跨女（Male-to-Female）</w:t>
            </w:r>
          </w:p>
        </w:tc>
      </w:tr>
      <w:tr>
        <w:tc>
          <w:tcPr>
            <w:tcW w:type="dxa" w:w="1860"/>
          </w:tcPr>
          <w:p>
            <w:pPr>
              <w:spacing w:before="40" w:after="40" w:line="276" w:lineRule="auto"/>
            </w:pPr>
            <w:r>
              <w:rPr>
                <w:sz w:val="18"/>
              </w:rPr>
            </w:r>
            <w:r>
              <w:rPr>
                <w:rFonts w:ascii="Calibri" w:hAnsi="Calibri" w:cs="Calibri" w:eastAsia="宋体"/>
                <w:sz w:val="18"/>
              </w:rPr>
              <w:t>TS</w:t>
            </w:r>
          </w:p>
        </w:tc>
        <w:tc>
          <w:tcPr>
            <w:tcW w:type="dxa" w:w="7438"/>
          </w:tcPr>
          <w:p>
            <w:pPr>
              <w:spacing w:before="40" w:after="40" w:line="276" w:lineRule="auto"/>
            </w:pPr>
            <w:r>
              <w:rPr>
                <w:sz w:val="18"/>
              </w:rPr>
            </w:r>
            <w:r>
              <w:rPr>
                <w:rFonts w:ascii="Calibri" w:hAnsi="Calibri" w:cs="Calibri" w:eastAsia="宋体"/>
                <w:sz w:val="18"/>
              </w:rPr>
              <w:t>变性者（Transsexual）</w:t>
            </w:r>
          </w:p>
        </w:tc>
      </w:tr>
    </w:tbl>
    <w:p>
      <w:pPr>
        <w:spacing w:after="100"/>
      </w:pPr>
      <w:r>
        <w:rPr>
          <w:rFonts w:ascii="Calibri" w:hAnsi="Calibri" w:cs="Calibri" w:eastAsia="宋体"/>
        </w:rPr>
        <w:t xml:space="preserve">FtX, MtX 的 X 借自日语 </w:t>
      </w:r>
      <w:r>
        <w:rPr>
          <w:rFonts w:ascii="Calibri" w:hAnsi="Calibri" w:cs="Calibri" w:eastAsia="宋体"/>
        </w:rPr>
        <w:t>Xジェンダー</w:t>
      </w:r>
      <w:r>
        <w:rPr>
          <w:rFonts w:ascii="Calibri" w:hAnsi="Calibri" w:cs="Calibri" w:eastAsia="宋体"/>
        </w:rPr>
        <w:t>，即 non-binary 非二元</w:t>
      </w:r>
    </w:p>
    <w:p>
      <w:pPr>
        <w:pStyle w:val="Heading3"/>
      </w:pPr>
      <w:r>
        <w:rPr>
          <w:rFonts w:ascii="Calibri" w:hAnsi="Calibri" w:cs="Calibri" w:eastAsia="宋体"/>
        </w:rPr>
        <w:t>RLE</w:t>
      </w:r>
    </w:p>
    <w:p>
      <w:pPr>
        <w:spacing w:after="100"/>
      </w:pPr>
      <w:r>
        <w:rPr>
          <w:rFonts w:ascii="Calibri" w:hAnsi="Calibri" w:cs="Calibri" w:eastAsia="宋体"/>
        </w:rPr>
        <w:t>实际生活体验</w:t>
      </w:r>
      <w:r>
        <w:rPr>
          <w:rFonts w:ascii="Calibri" w:hAnsi="Calibri" w:cs="Calibri" w:eastAsia="宋体"/>
        </w:rPr>
        <w:t>（</w:t>
      </w:r>
      <w:r>
        <w:rPr>
          <w:rFonts w:ascii="Calibri" w:hAnsi="Calibri" w:cs="Calibri" w:eastAsia="宋体"/>
        </w:rPr>
        <w:t>Real-life experience</w:t>
      </w:r>
      <w:r>
        <w:rPr>
          <w:rFonts w:ascii="Calibri" w:hAnsi="Calibri" w:cs="Calibri" w:eastAsia="宋体"/>
        </w:rPr>
        <w:t>） 指跨性别者全天候地按照其所认同的性别角色来生活</w:t>
      </w:r>
    </w:p>
    <w:p>
      <w:pPr>
        <w:pStyle w:val="Heading3"/>
      </w:pPr>
      <w:r>
        <w:rPr>
          <w:rFonts w:ascii="Calibri" w:hAnsi="Calibri" w:cs="Calibri" w:eastAsia="宋体"/>
        </w:rPr>
        <w:t>HRT</w:t>
      </w:r>
    </w:p>
    <w:p>
      <w:pPr>
        <w:spacing w:after="100"/>
      </w:pPr>
      <w:r>
        <w:rPr>
          <w:rFonts w:ascii="Calibri" w:hAnsi="Calibri" w:cs="Calibri" w:eastAsia="宋体"/>
        </w:rPr>
        <w:t>性别肯定激素治疗</w:t>
      </w:r>
      <w:r>
        <w:rPr>
          <w:rFonts w:ascii="Calibri" w:hAnsi="Calibri" w:cs="Calibri" w:eastAsia="宋体"/>
        </w:rPr>
        <w:t>（</w:t>
      </w:r>
      <w:r>
        <w:rPr>
          <w:rFonts w:ascii="Calibri" w:hAnsi="Calibri" w:cs="Calibri" w:eastAsia="宋体"/>
        </w:rPr>
        <w:t>Hormone replacement therapy</w:t>
      </w:r>
      <w:r>
        <w:rPr>
          <w:rFonts w:ascii="Calibri" w:hAnsi="Calibri" w:cs="Calibri" w:eastAsia="宋体"/>
        </w:rPr>
        <w:t>） 从 2022 年开始将会被 性别肯定激素治疗（Gender-affirming hormone therapy） 逐步取代</w:t>
      </w:r>
    </w:p>
    <w:p>
      <w:pPr>
        <w:spacing w:after="100"/>
      </w:pPr>
      <w:r>
        <w:rPr>
          <w:rFonts w:ascii="Calibri" w:hAnsi="Calibri" w:cs="Calibri" w:eastAsia="宋体"/>
        </w:rPr>
        <w:t>本站板块</w:t>
      </w:r>
      <w:r>
        <w:br/>
      </w:r>
      <w:r>
        <w:rPr>
          <w:rFonts w:ascii="Calibri" w:hAnsi="Calibri" w:cs="Calibri" w:eastAsia="宋体"/>
        </w:rPr>
        <w:t>跨性别激素治疗 - 百度百科</w:t>
      </w:r>
    </w:p>
    <w:p>
      <w:pPr>
        <w:pStyle w:val="Heading3"/>
      </w:pPr>
      <w:r>
        <w:rPr>
          <w:rFonts w:ascii="Calibri" w:hAnsi="Calibri" w:cs="Calibri" w:eastAsia="宋体"/>
        </w:rPr>
        <w:t>DIY HRT</w:t>
      </w:r>
    </w:p>
    <w:p>
      <w:pPr>
        <w:spacing w:after="100"/>
      </w:pPr>
      <w:r>
        <w:rPr>
          <w:rFonts w:ascii="Calibri" w:hAnsi="Calibri" w:cs="Calibri" w:eastAsia="宋体"/>
        </w:rPr>
        <w:t>指在没有医生处方的情况下自行进行 HRT。包括在无医生指导下购买药物服用和使用自制药两种情况。</w:t>
      </w:r>
    </w:p>
    <w:p>
      <w:pPr>
        <w:pStyle w:val="Heading3"/>
      </w:pPr>
      <w:r>
        <w:rPr>
          <w:rFonts w:ascii="Calibri" w:hAnsi="Calibri" w:cs="Calibri" w:eastAsia="宋体"/>
        </w:rPr>
        <w:t>SRS</w:t>
      </w:r>
    </w:p>
    <w:p>
      <w:pPr>
        <w:spacing w:after="100"/>
      </w:pPr>
      <w:r>
        <w:rPr>
          <w:rFonts w:ascii="Calibri" w:hAnsi="Calibri" w:cs="Calibri" w:eastAsia="宋体"/>
        </w:rPr>
        <w:t>性别重置手术</w:t>
      </w:r>
      <w:r>
        <w:rPr>
          <w:rFonts w:ascii="Calibri" w:hAnsi="Calibri" w:cs="Calibri" w:eastAsia="宋体"/>
        </w:rPr>
        <w:t>（</w:t>
      </w:r>
      <w:r>
        <w:rPr>
          <w:rFonts w:ascii="Calibri" w:hAnsi="Calibri" w:cs="Calibri" w:eastAsia="宋体"/>
        </w:rPr>
        <w:t>Sex reassignment surgery</w:t>
      </w:r>
      <w:r>
        <w:rPr>
          <w:rFonts w:ascii="Calibri" w:hAnsi="Calibri" w:cs="Calibri" w:eastAsia="宋体"/>
        </w:rPr>
        <w:t>） 有时也会被称之为：GRS (Gender reassignment surgery) 、性别确认手术（Gender confirmation surgery）、性别还原手术</w:t>
      </w:r>
    </w:p>
    <w:p>
      <w:pPr>
        <w:spacing w:after="100"/>
      </w:pPr>
      <w:r>
        <w:rPr>
          <w:rFonts w:ascii="Calibri" w:hAnsi="Calibri" w:cs="Calibri" w:eastAsia="宋体"/>
        </w:rPr>
        <w:t>本站板块</w:t>
      </w:r>
      <w:r>
        <w:br/>
      </w:r>
      <w:r>
        <w:rPr>
          <w:rFonts w:ascii="Calibri" w:hAnsi="Calibri" w:cs="Calibri" w:eastAsia="宋体"/>
        </w:rPr>
        <w:t>百度百科</w:t>
      </w:r>
    </w:p>
    <w:p>
      <w:pPr>
        <w:pStyle w:val="Heading3"/>
      </w:pPr>
      <w:r>
        <w:rPr>
          <w:rFonts w:ascii="Calibri" w:hAnsi="Calibri" w:cs="Calibri" w:eastAsia="宋体"/>
        </w:rPr>
        <w:t>SRT</w:t>
      </w:r>
    </w:p>
    <w:p>
      <w:pPr>
        <w:spacing w:after="100"/>
      </w:pPr>
      <w:r>
        <w:rPr>
          <w:rFonts w:ascii="Calibri" w:hAnsi="Calibri" w:cs="Calibri" w:eastAsia="宋体"/>
        </w:rPr>
        <w:t>性别重置疗法</w:t>
      </w:r>
      <w:r>
        <w:rPr>
          <w:rFonts w:ascii="Calibri" w:hAnsi="Calibri" w:cs="Calibri" w:eastAsia="宋体"/>
        </w:rPr>
        <w:t>（</w:t>
      </w:r>
      <w:r>
        <w:rPr>
          <w:rFonts w:ascii="Calibri" w:hAnsi="Calibri" w:cs="Calibri" w:eastAsia="宋体"/>
        </w:rPr>
        <w:t>Sex reassignment therapy</w:t>
      </w:r>
      <w:r>
        <w:rPr>
          <w:rFonts w:ascii="Calibri" w:hAnsi="Calibri" w:cs="Calibri" w:eastAsia="宋体"/>
        </w:rPr>
        <w:t>），包含 HRT 和 SRS 等</w:t>
      </w:r>
    </w:p>
    <w:p>
      <w:pPr>
        <w:pStyle w:val="Heading3"/>
      </w:pPr>
      <w:r>
        <w:rPr>
          <w:rFonts w:ascii="Calibri" w:hAnsi="Calibri" w:cs="Calibri" w:eastAsia="宋体"/>
        </w:rPr>
        <w:t>FFS</w:t>
      </w:r>
    </w:p>
    <w:p>
      <w:pPr>
        <w:spacing w:after="100"/>
      </w:pPr>
      <w:r>
        <w:rPr>
          <w:rFonts w:ascii="Calibri" w:hAnsi="Calibri" w:cs="Calibri" w:eastAsia="宋体"/>
        </w:rPr>
        <w:t>面部女性化手术（Facial feminization surgery）</w:t>
      </w:r>
    </w:p>
    <w:p>
      <w:pPr>
        <w:spacing w:after="100"/>
      </w:pPr>
      <w:r>
        <w:rPr>
          <w:rFonts w:ascii="Calibri" w:hAnsi="Calibri" w:cs="Calibri" w:eastAsia="宋体"/>
        </w:rPr>
        <w:t>维基百科</w:t>
      </w:r>
    </w:p>
    <w:p>
      <w:pPr>
        <w:spacing w:after="100"/>
      </w:pPr>
      <w:r>
        <w:rPr>
          <w:rFonts w:ascii="Calibri" w:hAnsi="Calibri" w:cs="Calibri" w:eastAsia="宋体"/>
        </w:rPr>
        <w:t>北医三院：</w:t>
      </w:r>
      <w:r>
        <w:rPr>
          <w:rFonts w:ascii="Calibri" w:hAnsi="Calibri" w:cs="Calibri" w:eastAsia="宋体"/>
        </w:rPr>
        <w:t>跨性别女性如何让面部更柔美？</w:t>
      </w:r>
      <w:r>
        <w:rPr>
          <w:rFonts w:ascii="Calibri" w:hAnsi="Calibri" w:cs="Calibri" w:eastAsia="宋体"/>
        </w:rPr>
        <w:t xml:space="preserve"> (</w:t>
      </w:r>
      <w:r>
        <w:rPr>
          <w:rFonts w:ascii="Calibri" w:hAnsi="Calibri" w:cs="Calibri" w:eastAsia="宋体"/>
        </w:rPr>
        <w:t>https://archive.is/cenPo</w:t>
      </w:r>
      <w:r>
        <w:rPr>
          <w:rFonts w:ascii="Calibri" w:hAnsi="Calibri" w:cs="Calibri" w:eastAsia="宋体"/>
        </w:rPr>
        <w:t>)</w:t>
      </w:r>
    </w:p>
    <w:p>
      <w:pPr>
        <w:pStyle w:val="Heading3"/>
      </w:pPr>
      <w:r>
        <w:rPr>
          <w:rFonts w:ascii="Calibri" w:hAnsi="Calibri" w:cs="Calibri" w:eastAsia="宋体"/>
        </w:rPr>
        <w:t>AM</w:t>
      </w:r>
    </w:p>
    <w:p>
      <w:pPr>
        <w:spacing w:after="100"/>
      </w:pPr>
      <w:r>
        <w:rPr>
          <w:rFonts w:ascii="Calibri" w:hAnsi="Calibri" w:cs="Calibri" w:eastAsia="宋体"/>
        </w:rPr>
        <w:t>隆胸手术</w:t>
      </w:r>
      <w:r>
        <w:rPr>
          <w:rFonts w:ascii="Calibri" w:hAnsi="Calibri" w:cs="Calibri" w:eastAsia="宋体"/>
        </w:rPr>
        <w:t>（Augmentation Mammoplasty），此缩写使用于 Suporn 诊所。</w:t>
      </w:r>
    </w:p>
    <w:p>
      <w:pPr>
        <w:spacing w:after="100"/>
      </w:pPr>
      <w:r>
        <w:rPr>
          <w:rFonts w:ascii="Calibri" w:hAnsi="Calibri" w:cs="Calibri" w:eastAsia="宋体"/>
        </w:rPr>
        <w:t>注意：隆胸手术可能有多种缩写，请不要局限于本条。</w:t>
      </w:r>
    </w:p>
    <w:p>
      <w:pPr>
        <w:pStyle w:val="Heading3"/>
      </w:pPr>
      <w:r>
        <w:rPr>
          <w:rFonts w:ascii="Calibri" w:hAnsi="Calibri" w:cs="Calibri" w:eastAsia="宋体"/>
        </w:rPr>
        <w:t>VFS</w:t>
      </w:r>
    </w:p>
    <w:p>
      <w:pPr>
        <w:spacing w:after="100"/>
      </w:pPr>
      <w:r>
        <w:rPr>
          <w:rFonts w:ascii="Calibri" w:hAnsi="Calibri" w:cs="Calibri" w:eastAsia="宋体"/>
        </w:rPr>
        <w:t>声音女性化手术（Voice feminization surgery）</w:t>
      </w:r>
    </w:p>
    <w:p>
      <w:pPr>
        <w:spacing w:after="100"/>
      </w:pPr>
      <w:r>
        <w:rPr>
          <w:rFonts w:ascii="Calibri" w:hAnsi="Calibri" w:cs="Calibri" w:eastAsia="宋体"/>
        </w:rPr>
        <w:t>嗓音女性化手术</w:t>
      </w:r>
      <w:r>
        <w:br/>
      </w:r>
      <w:r>
        <w:rPr>
          <w:rFonts w:ascii="Calibri" w:hAnsi="Calibri" w:cs="Calibri" w:eastAsia="宋体"/>
        </w:rPr>
        <w:t>嗓音女性化训练</w:t>
      </w:r>
    </w:p>
    <w:p>
      <w:pPr>
        <w:pStyle w:val="Heading3"/>
      </w:pPr>
      <w:r>
        <w:rPr>
          <w:rFonts w:ascii="Calibri" w:hAnsi="Calibri" w:cs="Calibri" w:eastAsia="宋体"/>
        </w:rPr>
        <w:t>AG</w:t>
      </w:r>
    </w:p>
    <w:p>
      <w:pPr>
        <w:spacing w:after="100"/>
      </w:pPr>
      <w:r>
        <w:rPr>
          <w:rFonts w:ascii="Calibri" w:hAnsi="Calibri" w:cs="Calibri" w:eastAsia="宋体"/>
        </w:rPr>
        <w:t>幻想变性性兴奋理论（</w:t>
      </w:r>
      <w:r>
        <w:rPr>
          <w:rFonts w:ascii="Calibri" w:hAnsi="Calibri" w:cs="Calibri" w:eastAsia="宋体"/>
        </w:rPr>
        <w:t>Autogynephilia</w:t>
      </w:r>
      <w:r>
        <w:rPr>
          <w:rFonts w:ascii="Calibri" w:hAnsi="Calibri" w:cs="Calibri" w:eastAsia="宋体"/>
        </w:rPr>
        <w:t>），一般认为是过时的理论</w:t>
      </w:r>
    </w:p>
    <w:p>
      <w:pPr>
        <w:spacing w:after="100"/>
      </w:pPr>
      <w:r>
        <w:rPr>
          <w:rFonts w:ascii="Calibri" w:hAnsi="Calibri" w:cs="Calibri" w:eastAsia="宋体"/>
        </w:rPr>
        <w:t>驳 AG 论这篇论文对一性欲倒错模型进行了深入的批判。</w:t>
      </w:r>
      <w:r>
        <w:rPr>
          <w:rFonts w:ascii="Calibri" w:hAnsi="Calibri" w:cs="Calibri" w:eastAsia="宋体"/>
        </w:rPr>
        <w:t>驳 AG 论中文译本 PDF 下载</w:t>
      </w:r>
    </w:p>
    <w:p>
      <w:pPr>
        <w:pStyle w:val="Heading3"/>
      </w:pPr>
      <w:r>
        <w:rPr>
          <w:rFonts w:ascii="Calibri" w:hAnsi="Calibri" w:cs="Calibri" w:eastAsia="宋体"/>
        </w:rPr>
        <w:t>CD</w:t>
      </w:r>
    </w:p>
    <w:p>
      <w:pPr>
        <w:spacing w:after="100"/>
      </w:pPr>
      <w:r>
        <w:rPr>
          <w:rFonts w:ascii="Calibri" w:hAnsi="Calibri" w:cs="Calibri" w:eastAsia="宋体"/>
        </w:rPr>
        <w:t>异装</w:t>
      </w:r>
      <w:r>
        <w:rPr>
          <w:rFonts w:ascii="Calibri" w:hAnsi="Calibri" w:cs="Calibri" w:eastAsia="宋体"/>
        </w:rPr>
        <w:t>（</w:t>
      </w:r>
      <w:r>
        <w:rPr>
          <w:rFonts w:ascii="Calibri" w:hAnsi="Calibri" w:cs="Calibri" w:eastAsia="宋体"/>
        </w:rPr>
        <w:t>Cross-dressing</w:t>
      </w:r>
      <w:r>
        <w:rPr>
          <w:rFonts w:ascii="Calibri" w:hAnsi="Calibri" w:cs="Calibri" w:eastAsia="宋体"/>
        </w:rPr>
        <w:t>）</w:t>
      </w:r>
    </w:p>
    <w:p>
      <w:pPr>
        <w:spacing w:after="100"/>
      </w:pPr>
      <w:r>
        <w:rPr>
          <w:rFonts w:ascii="Calibri" w:hAnsi="Calibri" w:cs="Calibri" w:eastAsia="宋体"/>
        </w:rPr>
        <w:t>异装旧称为易装，是一个男女二元性别框架下的概念，指人们出于不同的原因，选择在特定文化语境下通常与另一性别相关的打扮和行为模式，如男性选择偏女性气质的打扮，或女性选择偏男性气质的打扮等。 异装癖指伴随性满足的异装。将异装癖等同于异装，是对异装的污名化。 异装指的是这种行为本身，是一种性别表达，而不是一种性倾向，也不是一种性别认同，因此异装不等同于同性恋，也不等同于跨性别。 我国的法律与政策中，虽未明确提及异装的概念，但有多个条款提到不同性别应享有同等权利、禁止基于性别的歧视。包括异装在内的性别平等是全面性教育和实现社会公平的重要内容之一。</w:t>
      </w:r>
    </w:p>
    <w:p>
      <w:pPr>
        <w:spacing w:after="100"/>
      </w:pPr>
      <w:r>
        <w:rPr>
          <w:rFonts w:ascii="Calibri" w:hAnsi="Calibri" w:cs="Calibri" w:eastAsia="宋体"/>
        </w:rPr>
        <w:t>百度百科</w:t>
      </w:r>
    </w:p>
    <w:p>
      <w:pPr>
        <w:pStyle w:val="Heading3"/>
      </w:pPr>
      <w:r>
        <w:rPr>
          <w:rFonts w:ascii="Calibri" w:hAnsi="Calibri" w:cs="Calibri" w:eastAsia="宋体"/>
        </w:rPr>
        <w:t>WPATH</w:t>
      </w:r>
    </w:p>
    <w:p>
      <w:pPr>
        <w:spacing w:after="100"/>
      </w:pPr>
      <w:r>
        <w:rPr>
          <w:rFonts w:ascii="Calibri" w:hAnsi="Calibri" w:cs="Calibri" w:eastAsia="宋体"/>
        </w:rPr>
        <w:t>WPATH（世界跨性别人士健康专业协会） 为 World Professional Association for Transgender Health 的缩写</w:t>
      </w:r>
    </w:p>
    <w:p>
      <w:pPr>
        <w:spacing w:after="100"/>
      </w:pPr>
      <w:r>
        <w:rPr>
          <w:rFonts w:ascii="Calibri" w:hAnsi="Calibri" w:cs="Calibri" w:eastAsia="宋体"/>
        </w:rPr>
        <w:t>官网：</w:t>
      </w:r>
      <w:r>
        <w:rPr>
          <w:rFonts w:ascii="Calibri" w:hAnsi="Calibri" w:cs="Calibri" w:eastAsia="宋体"/>
        </w:rPr>
        <w:t>https://www.wpath.org</w:t>
      </w:r>
    </w:p>
    <w:p>
      <w:pPr>
        <w:pStyle w:val="Heading3"/>
      </w:pPr>
      <w:r>
        <w:rPr>
          <w:rFonts w:ascii="Calibri" w:hAnsi="Calibri" w:cs="Calibri" w:eastAsia="宋体"/>
        </w:rPr>
        <w:t>TGD</w:t>
      </w:r>
    </w:p>
    <w:p>
      <w:pPr>
        <w:spacing w:after="100"/>
      </w:pPr>
      <w:r>
        <w:rPr>
          <w:rFonts w:ascii="Calibri" w:hAnsi="Calibri" w:cs="Calibri" w:eastAsia="宋体"/>
        </w:rPr>
        <w:t>transgender and gender diverse，跨性别与性别多元群体</w:t>
      </w:r>
    </w:p>
    <w:p>
      <w:pPr>
        <w:pStyle w:val="Heading2"/>
      </w:pPr>
      <w:r>
        <w:rPr>
          <w:rFonts w:ascii="Calibri" w:hAnsi="Calibri" w:cs="Calibri" w:eastAsia="微软雅黑"/>
        </w:rPr>
        <w:t>10.7  通俗用语表</w:t>
      </w:r>
    </w:p>
    <w:p>
      <w:pPr>
        <w:spacing w:after="160"/>
      </w:pPr>
      <w:r>
        <w:rPr>
          <w:rFonts w:ascii="Calibri" w:hAnsi="Calibri" w:cs="Calibri" w:eastAsia="宋体"/>
          <w:color w:val="6B7280"/>
          <w:sz w:val="16"/>
        </w:rPr>
        <w:t>原文：https://mtf.wiki/zh-cn/docs/useful-info/colloquialism · 最近更新：2026年6月24日</w:t>
      </w:r>
    </w:p>
    <w:p>
      <w:pPr>
        <w:spacing w:after="100"/>
      </w:pPr>
      <w:r>
        <w:rPr>
          <w:rFonts w:ascii="Calibri" w:hAnsi="Calibri" w:cs="Calibri" w:eastAsia="宋体"/>
        </w:rPr>
        <w:t>以下解释均为一般化理解，仅供参考。</w:t>
      </w:r>
    </w:p>
    <w:p>
      <w:pPr>
        <w:pStyle w:val="Heading3"/>
      </w:pPr>
      <w:r>
        <w:rPr>
          <w:rFonts w:ascii="Calibri" w:hAnsi="Calibri" w:cs="Calibri" w:eastAsia="宋体"/>
        </w:rPr>
        <w:t>木桶饭</w:t>
      </w:r>
    </w:p>
    <w:p>
      <w:pPr>
        <w:spacing w:after="100"/>
      </w:pPr>
      <w:r>
        <w:rPr>
          <w:rFonts w:ascii="Calibri" w:hAnsi="Calibri" w:cs="Calibri" w:eastAsia="宋体"/>
        </w:rPr>
        <w:t xml:space="preserve">木桶饭 源于 </w:t>
      </w:r>
      <w:r>
        <w:rPr>
          <w:rFonts w:ascii="Calibri" w:hAnsi="Calibri" w:cs="Calibri" w:eastAsia="宋体"/>
          <w:b/>
        </w:rPr>
        <w:t>M</w:t>
      </w:r>
      <w:r>
        <w:rPr>
          <w:rFonts w:ascii="Calibri" w:hAnsi="Calibri" w:cs="Calibri" w:eastAsia="宋体"/>
        </w:rPr>
        <w:t>ale-</w:t>
      </w:r>
      <w:r>
        <w:rPr>
          <w:rFonts w:ascii="Calibri" w:hAnsi="Calibri" w:cs="Calibri" w:eastAsia="宋体"/>
          <w:b/>
        </w:rPr>
        <w:t>t</w:t>
      </w:r>
      <w:r>
        <w:rPr>
          <w:rFonts w:ascii="Calibri" w:hAnsi="Calibri" w:cs="Calibri" w:eastAsia="宋体"/>
        </w:rPr>
        <w:t>o-</w:t>
      </w:r>
      <w:r>
        <w:rPr>
          <w:rFonts w:ascii="Calibri" w:hAnsi="Calibri" w:cs="Calibri" w:eastAsia="宋体"/>
          <w:b/>
        </w:rPr>
        <w:t>F</w:t>
      </w:r>
      <w:r>
        <w:rPr>
          <w:rFonts w:ascii="Calibri" w:hAnsi="Calibri" w:cs="Calibri" w:eastAsia="宋体"/>
        </w:rPr>
        <w:t>emale 缩写的拼音联想（</w:t>
      </w:r>
      <w:r>
        <w:rPr>
          <w:rFonts w:ascii="Calibri" w:hAnsi="Calibri" w:cs="Calibri" w:eastAsia="宋体"/>
          <w:b/>
        </w:rPr>
        <w:t>M</w:t>
      </w:r>
      <w:r>
        <w:rPr>
          <w:rFonts w:ascii="Calibri" w:hAnsi="Calibri" w:cs="Calibri" w:eastAsia="宋体"/>
        </w:rPr>
        <w:t xml:space="preserve">ù </w:t>
      </w:r>
      <w:r>
        <w:rPr>
          <w:rFonts w:ascii="Calibri" w:hAnsi="Calibri" w:cs="Calibri" w:eastAsia="宋体"/>
          <w:b/>
        </w:rPr>
        <w:t>t</w:t>
      </w:r>
      <w:r>
        <w:rPr>
          <w:rFonts w:ascii="Calibri" w:hAnsi="Calibri" w:cs="Calibri" w:eastAsia="宋体"/>
        </w:rPr>
        <w:t xml:space="preserve">ǒng </w:t>
      </w:r>
      <w:r>
        <w:rPr>
          <w:rFonts w:ascii="Calibri" w:hAnsi="Calibri" w:cs="Calibri" w:eastAsia="宋体"/>
          <w:b/>
        </w:rPr>
        <w:t>F</w:t>
      </w:r>
      <w:r>
        <w:rPr>
          <w:rFonts w:ascii="Calibri" w:hAnsi="Calibri" w:cs="Calibri" w:eastAsia="宋体"/>
        </w:rPr>
        <w:t>àn）。</w:t>
      </w:r>
    </w:p>
    <w:p>
      <w:pPr>
        <w:spacing w:after="100"/>
      </w:pPr>
      <w:r>
        <w:rPr>
          <w:rFonts w:ascii="Calibri" w:hAnsi="Calibri" w:cs="Calibri" w:eastAsia="宋体"/>
        </w:rPr>
        <w:t>飞天猫（</w:t>
      </w:r>
      <w:r>
        <w:rPr>
          <w:rFonts w:ascii="Calibri" w:hAnsi="Calibri" w:cs="Calibri" w:eastAsia="宋体"/>
          <w:b/>
        </w:rPr>
        <w:t>F</w:t>
      </w:r>
      <w:r>
        <w:rPr>
          <w:rFonts w:ascii="Calibri" w:hAnsi="Calibri" w:cs="Calibri" w:eastAsia="宋体"/>
        </w:rPr>
        <w:t xml:space="preserve">ēi </w:t>
      </w:r>
      <w:r>
        <w:rPr>
          <w:rFonts w:ascii="Calibri" w:hAnsi="Calibri" w:cs="Calibri" w:eastAsia="宋体"/>
          <w:b/>
        </w:rPr>
        <w:t>t</w:t>
      </w:r>
      <w:r>
        <w:rPr>
          <w:rFonts w:ascii="Calibri" w:hAnsi="Calibri" w:cs="Calibri" w:eastAsia="宋体"/>
        </w:rPr>
        <w:t xml:space="preserve">iān </w:t>
      </w:r>
      <w:r>
        <w:rPr>
          <w:rFonts w:ascii="Calibri" w:hAnsi="Calibri" w:cs="Calibri" w:eastAsia="宋体"/>
          <w:b/>
        </w:rPr>
        <w:t>M</w:t>
      </w:r>
      <w:r>
        <w:rPr>
          <w:rFonts w:ascii="Calibri" w:hAnsi="Calibri" w:cs="Calibri" w:eastAsia="宋体"/>
        </w:rPr>
        <w:t>āo）、满天星（</w:t>
      </w:r>
      <w:r>
        <w:rPr>
          <w:rFonts w:ascii="Calibri" w:hAnsi="Calibri" w:cs="Calibri" w:eastAsia="宋体"/>
          <w:b/>
        </w:rPr>
        <w:t>M</w:t>
      </w:r>
      <w:r>
        <w:rPr>
          <w:rFonts w:ascii="Calibri" w:hAnsi="Calibri" w:cs="Calibri" w:eastAsia="宋体"/>
        </w:rPr>
        <w:t xml:space="preserve">ǎn </w:t>
      </w:r>
      <w:r>
        <w:rPr>
          <w:rFonts w:ascii="Calibri" w:hAnsi="Calibri" w:cs="Calibri" w:eastAsia="宋体"/>
          <w:b/>
        </w:rPr>
        <w:t>T</w:t>
      </w:r>
      <w:r>
        <w:rPr>
          <w:rFonts w:ascii="Calibri" w:hAnsi="Calibri" w:cs="Calibri" w:eastAsia="宋体"/>
        </w:rPr>
        <w:t xml:space="preserve">iān </w:t>
      </w:r>
      <w:r>
        <w:rPr>
          <w:rFonts w:ascii="Calibri" w:hAnsi="Calibri" w:cs="Calibri" w:eastAsia="宋体"/>
          <w:b/>
        </w:rPr>
        <w:t>X</w:t>
      </w:r>
      <w:r>
        <w:rPr>
          <w:rFonts w:ascii="Calibri" w:hAnsi="Calibri" w:cs="Calibri" w:eastAsia="宋体"/>
        </w:rPr>
        <w:t>īng）与之类似。</w:t>
      </w:r>
    </w:p>
    <w:p>
      <w:pPr>
        <w:pStyle w:val="Heading3"/>
      </w:pPr>
      <w:r>
        <w:rPr>
          <w:rFonts w:ascii="Calibri" w:hAnsi="Calibri" w:cs="Calibri" w:eastAsia="宋体"/>
        </w:rPr>
        <w:t>伪娘、药娘、MtF？</w:t>
      </w:r>
    </w:p>
    <w:p>
      <w:pPr>
        <w:spacing w:after="100"/>
      </w:pPr>
      <w:r>
        <w:rPr>
          <w:rFonts w:ascii="Calibri" w:hAnsi="Calibri" w:cs="Calibri" w:eastAsia="宋体"/>
        </w:rPr>
        <w:t>MtF：跨性别女性。</w:t>
      </w:r>
    </w:p>
    <w:p>
      <w:pPr>
        <w:spacing w:after="100"/>
      </w:pPr>
      <w:r>
        <w:rPr>
          <w:rFonts w:ascii="Calibri" w:hAnsi="Calibri" w:cs="Calibri" w:eastAsia="宋体"/>
        </w:rPr>
        <w:t xml:space="preserve">伪娘/女装大佬：详见 </w:t>
      </w:r>
      <w:r>
        <w:rPr>
          <w:rFonts w:ascii="Calibri" w:hAnsi="Calibri" w:cs="Calibri" w:eastAsia="宋体"/>
        </w:rPr>
        <w:t>这里</w:t>
      </w:r>
      <w:r>
        <w:rPr>
          <w:rFonts w:ascii="Calibri" w:hAnsi="Calibri" w:cs="Calibri" w:eastAsia="宋体"/>
        </w:rPr>
        <w:t>。 指打扮、着装、行为女性化的男性，一般指女装男子； 但也有自称伪娘者，实为可以接纳男儿身的跨性别女性（其可能不知道跨性别的概念，也没有过于严重的</w:t>
      </w:r>
      <w:r>
        <w:rPr>
          <w:rFonts w:ascii="Calibri" w:hAnsi="Calibri" w:cs="Calibri" w:eastAsia="宋体"/>
        </w:rPr>
        <w:t>性别焦虑</w:t>
      </w:r>
      <w:r>
        <w:rPr>
          <w:rFonts w:ascii="Calibri" w:hAnsi="Calibri" w:cs="Calibri" w:eastAsia="宋体"/>
        </w:rPr>
        <w:t>）。</w:t>
      </w:r>
    </w:p>
    <w:p>
      <w:pPr>
        <w:spacing w:after="100"/>
      </w:pPr>
      <w:r>
        <w:rPr>
          <w:rFonts w:ascii="Calibri" w:hAnsi="Calibri" w:cs="Calibri" w:eastAsia="宋体"/>
        </w:rPr>
        <w:t>药娘：</w:t>
      </w:r>
      <w:r>
        <w:rPr>
          <w:rFonts w:ascii="Calibri" w:hAnsi="Calibri" w:cs="Calibri" w:eastAsia="宋体"/>
          <w:b/>
        </w:rPr>
        <w:t>该称呼可能具有冒犯意味，尤其是在被“外人”</w:t>
      </w:r>
      <w:r>
        <w:rPr>
          <w:rFonts w:ascii="Calibri" w:hAnsi="Calibri" w:cs="Calibri" w:eastAsia="宋体"/>
          <w:b/>
        </w:rPr>
        <w:t>使用时。</w:t>
      </w:r>
      <w:r>
        <w:rPr>
          <w:rFonts w:ascii="Calibri" w:hAnsi="Calibri" w:cs="Calibri" w:eastAsia="宋体"/>
        </w:rPr>
        <w:t xml:space="preserve"> 指通过 </w:t>
      </w:r>
      <w:r>
        <w:rPr>
          <w:rFonts w:ascii="Calibri" w:hAnsi="Calibri" w:cs="Calibri" w:eastAsia="宋体"/>
        </w:rPr>
        <w:t>HRT</w:t>
      </w:r>
      <w:r>
        <w:rPr>
          <w:rFonts w:ascii="Calibri" w:hAnsi="Calibri" w:cs="Calibri" w:eastAsia="宋体"/>
        </w:rPr>
        <w:t xml:space="preserve"> 治疗使自身女性化的人群。 药娘通常是跨性别女性，但也有非二元性别、伪娘等使用激素。 </w:t>
      </w:r>
      <w:r>
        <w:rPr>
          <w:rFonts w:ascii="Calibri" w:hAnsi="Calibri" w:cs="Calibri" w:eastAsia="宋体"/>
          <w:b/>
        </w:rPr>
        <w:t>MtF 不都是药娘，药娘不一定是 MtF。</w:t>
      </w:r>
    </w:p>
    <w:p>
      <w:pPr>
        <w:pStyle w:val="Heading3"/>
      </w:pPr>
      <w:r>
        <w:rPr>
          <w:rFonts w:ascii="Calibri" w:hAnsi="Calibri" w:cs="Calibri" w:eastAsia="宋体"/>
        </w:rPr>
        <w:t>Pass</w:t>
      </w:r>
    </w:p>
    <w:p>
      <w:pPr>
        <w:spacing w:after="100"/>
      </w:pPr>
      <w:r>
        <w:rPr>
          <w:rFonts w:ascii="Calibri" w:hAnsi="Calibri" w:cs="Calibri" w:eastAsia="宋体"/>
        </w:rPr>
        <w:t>形容词。指性别表达取得第三者视角认同。</w:t>
      </w:r>
    </w:p>
    <w:p>
      <w:pPr>
        <w:spacing w:after="100"/>
      </w:pPr>
      <w:r>
        <w:rPr>
          <w:rFonts w:ascii="Calibri" w:hAnsi="Calibri" w:cs="Calibri" w:eastAsia="宋体"/>
        </w:rPr>
        <w:t xml:space="preserve">通过 </w:t>
      </w:r>
      <w:r>
        <w:rPr>
          <w:rFonts w:ascii="Calibri" w:hAnsi="Calibri" w:cs="Calibri" w:eastAsia="宋体"/>
        </w:rPr>
        <w:t>HRT</w:t>
      </w:r>
      <w:r>
        <w:rPr>
          <w:rFonts w:ascii="Calibri" w:hAnsi="Calibri" w:cs="Calibri" w:eastAsia="宋体"/>
        </w:rPr>
        <w:t xml:space="preserve"> 等手段可改善 pass 焦虑，具体可见 </w:t>
      </w:r>
      <w:r>
        <w:rPr>
          <w:rFonts w:ascii="Calibri" w:hAnsi="Calibri" w:cs="Calibri" w:eastAsia="宋体"/>
        </w:rPr>
        <w:t>HRT 效果参考</w:t>
      </w:r>
      <w:r>
        <w:rPr>
          <w:rFonts w:ascii="Calibri" w:hAnsi="Calibri" w:cs="Calibri" w:eastAsia="宋体"/>
        </w:rPr>
        <w:t xml:space="preserve"> 。</w:t>
      </w:r>
    </w:p>
    <w:p>
      <w:pPr>
        <w:pStyle w:val="Heading3"/>
      </w:pPr>
      <w:r>
        <w:rPr>
          <w:rFonts w:ascii="Calibri" w:hAnsi="Calibri" w:cs="Calibri" w:eastAsia="宋体"/>
        </w:rPr>
        <w:t>GD</w:t>
      </w:r>
    </w:p>
    <w:p>
      <w:pPr>
        <w:spacing w:after="100"/>
      </w:pPr>
      <w:r>
        <w:rPr>
          <w:rFonts w:ascii="Calibri" w:hAnsi="Calibri" w:cs="Calibri" w:eastAsia="宋体"/>
        </w:rPr>
        <w:t>GD 即为 Gender Dysphoria 的缩写，意为性别不安、性别焦虑（</w:t>
      </w:r>
      <w:r>
        <w:rPr>
          <w:rFonts w:ascii="Calibri" w:hAnsi="Calibri" w:cs="Calibri" w:eastAsia="宋体"/>
        </w:rPr>
        <w:t>百度百科</w:t>
      </w:r>
      <w:r>
        <w:rPr>
          <w:rFonts w:ascii="Calibri" w:hAnsi="Calibri" w:cs="Calibri" w:eastAsia="宋体"/>
        </w:rPr>
        <w:t xml:space="preserve"> | </w:t>
      </w:r>
      <w:r>
        <w:rPr>
          <w:rFonts w:ascii="Calibri" w:hAnsi="Calibri" w:cs="Calibri" w:eastAsia="宋体"/>
        </w:rPr>
        <w:t>维基百科</w:t>
      </w:r>
      <w:r>
        <w:rPr>
          <w:rFonts w:ascii="Calibri" w:hAnsi="Calibri" w:cs="Calibri" w:eastAsia="宋体"/>
        </w:rPr>
        <w:t>） 。</w:t>
      </w:r>
    </w:p>
    <w:p>
      <w:pPr>
        <w:spacing w:after="100"/>
      </w:pPr>
      <w:r>
        <w:rPr>
          <w:rFonts w:ascii="Calibri" w:hAnsi="Calibri" w:cs="Calibri" w:eastAsia="宋体"/>
        </w:rPr>
        <w:t xml:space="preserve">或可参见 </w:t>
      </w:r>
      <w:r>
        <w:rPr>
          <w:rFonts w:ascii="Calibri" w:hAnsi="Calibri" w:cs="Calibri" w:eastAsia="宋体"/>
        </w:rPr>
        <w:t>这就是性别烦躁，供参考</w:t>
      </w:r>
      <w:r>
        <w:rPr>
          <w:rFonts w:ascii="Calibri" w:hAnsi="Calibri" w:cs="Calibri" w:eastAsia="宋体"/>
        </w:rPr>
        <w:t xml:space="preserve"> 。</w:t>
      </w:r>
    </w:p>
    <w:p>
      <w:pPr>
        <w:pStyle w:val="Heading3"/>
      </w:pPr>
      <w:r>
        <w:rPr>
          <w:rFonts w:ascii="Calibri" w:hAnsi="Calibri" w:cs="Calibri" w:eastAsia="宋体"/>
        </w:rPr>
        <w:t>糖</w:t>
      </w:r>
    </w:p>
    <w:p>
      <w:pPr>
        <w:spacing w:after="100"/>
      </w:pPr>
      <w:r>
        <w:rPr>
          <w:rFonts w:ascii="Calibri" w:hAnsi="Calibri" w:cs="Calibri" w:eastAsia="宋体"/>
        </w:rPr>
        <w:t xml:space="preserve">名词。指代 </w:t>
      </w:r>
      <w:r>
        <w:rPr>
          <w:rFonts w:ascii="Calibri" w:hAnsi="Calibri" w:cs="Calibri" w:eastAsia="宋体"/>
        </w:rPr>
        <w:t>激素治疗</w:t>
      </w:r>
      <w:r>
        <w:rPr>
          <w:rFonts w:ascii="Calibri" w:hAnsi="Calibri" w:cs="Calibri" w:eastAsia="宋体"/>
        </w:rPr>
        <w:t xml:space="preserve"> 所使用的药物。</w:t>
      </w:r>
    </w:p>
    <w:p>
      <w:pPr>
        <w:pStyle w:val="Heading3"/>
      </w:pPr>
      <w:r>
        <w:rPr>
          <w:rFonts w:ascii="Calibri" w:hAnsi="Calibri" w:cs="Calibri" w:eastAsia="宋体"/>
        </w:rPr>
        <w:t>家长党</w:t>
      </w:r>
    </w:p>
    <w:p>
      <w:pPr>
        <w:spacing w:after="100"/>
      </w:pPr>
      <w:r>
        <w:rPr>
          <w:rFonts w:ascii="Calibri" w:hAnsi="Calibri" w:cs="Calibri" w:eastAsia="宋体"/>
        </w:rPr>
        <w:t>名词。取得家长充分理解和支持的跨儿。</w:t>
      </w:r>
    </w:p>
    <w:p>
      <w:pPr>
        <w:pStyle w:val="Heading3"/>
      </w:pPr>
      <w:r>
        <w:rPr>
          <w:rFonts w:ascii="Calibri" w:hAnsi="Calibri" w:cs="Calibri" w:eastAsia="宋体"/>
        </w:rPr>
        <w:t>年龄党</w:t>
      </w:r>
    </w:p>
    <w:p>
      <w:pPr>
        <w:spacing w:after="100"/>
      </w:pPr>
      <w:r>
        <w:rPr>
          <w:rFonts w:ascii="Calibri" w:hAnsi="Calibri" w:cs="Calibri" w:eastAsia="宋体"/>
        </w:rPr>
        <w:t xml:space="preserve">名词。在 </w:t>
      </w:r>
      <w:r>
        <w:rPr>
          <w:rFonts w:ascii="Calibri" w:hAnsi="Calibri" w:cs="Calibri" w:eastAsia="宋体"/>
        </w:rPr>
        <w:t>青春期早期</w:t>
      </w:r>
      <w:r>
        <w:rPr>
          <w:rFonts w:ascii="Calibri" w:hAnsi="Calibri" w:cs="Calibri" w:eastAsia="宋体"/>
        </w:rPr>
        <w:t xml:space="preserve"> 进行 HRT 治疗的跨儿。</w:t>
      </w:r>
    </w:p>
    <w:p>
      <w:pPr>
        <w:pStyle w:val="Heading3"/>
      </w:pPr>
      <w:r>
        <w:rPr>
          <w:rFonts w:ascii="Calibri" w:hAnsi="Calibri" w:cs="Calibri" w:eastAsia="宋体"/>
        </w:rPr>
        <w:t>天赋党</w:t>
      </w:r>
    </w:p>
    <w:p>
      <w:pPr>
        <w:spacing w:after="100"/>
      </w:pPr>
      <w:r>
        <w:rPr>
          <w:rFonts w:ascii="Calibri" w:hAnsi="Calibri" w:cs="Calibri" w:eastAsia="宋体"/>
        </w:rPr>
        <w:t>名词。具有一定天赋的人，特指先天身体条件更靠近性别认同的跨儿。</w:t>
      </w:r>
    </w:p>
    <w:p>
      <w:pPr>
        <w:pStyle w:val="Heading3"/>
      </w:pPr>
      <w:r>
        <w:rPr>
          <w:rFonts w:ascii="Calibri" w:hAnsi="Calibri" w:cs="Calibri" w:eastAsia="宋体"/>
        </w:rPr>
        <w:t>天残党</w:t>
      </w:r>
    </w:p>
    <w:p>
      <w:pPr>
        <w:spacing w:after="100"/>
      </w:pPr>
      <w:r>
        <w:rPr>
          <w:rFonts w:ascii="Calibri" w:hAnsi="Calibri" w:cs="Calibri" w:eastAsia="宋体"/>
        </w:rPr>
        <w:t>名词。指先天身体条件与性别认同差距较大的跨儿。与「天赋党」相对。</w:t>
      </w:r>
    </w:p>
    <w:p>
      <w:pPr>
        <w:pStyle w:val="Heading3"/>
      </w:pPr>
      <w:r>
        <w:rPr>
          <w:rFonts w:ascii="Calibri" w:hAnsi="Calibri" w:cs="Calibri" w:eastAsia="宋体"/>
        </w:rPr>
        <w:t>手术党</w:t>
      </w:r>
    </w:p>
    <w:p>
      <w:pPr>
        <w:spacing w:after="100"/>
      </w:pPr>
      <w:r>
        <w:rPr>
          <w:rFonts w:ascii="Calibri" w:hAnsi="Calibri" w:cs="Calibri" w:eastAsia="宋体"/>
        </w:rPr>
        <w:t xml:space="preserve">名词。指已完成 </w:t>
      </w:r>
      <w:r>
        <w:rPr>
          <w:rFonts w:ascii="Calibri" w:hAnsi="Calibri" w:cs="Calibri" w:eastAsia="宋体"/>
        </w:rPr>
        <w:t>SRS</w:t>
      </w:r>
      <w:r>
        <w:rPr>
          <w:rFonts w:ascii="Calibri" w:hAnsi="Calibri" w:cs="Calibri" w:eastAsia="宋体"/>
        </w:rPr>
        <w:t xml:space="preserve"> 的跨儿。</w:t>
      </w:r>
    </w:p>
    <w:p>
      <w:pPr>
        <w:pStyle w:val="Heading3"/>
      </w:pPr>
      <w:r>
        <w:rPr>
          <w:rFonts w:ascii="Calibri" w:hAnsi="Calibri" w:cs="Calibri" w:eastAsia="宋体"/>
        </w:rPr>
        <w:t>术娘</w:t>
      </w:r>
    </w:p>
    <w:p>
      <w:pPr>
        <w:spacing w:after="100"/>
      </w:pPr>
      <w:r>
        <w:rPr>
          <w:rFonts w:ascii="Calibri" w:hAnsi="Calibri" w:cs="Calibri" w:eastAsia="宋体"/>
        </w:rPr>
        <w:t>名词。指已完成 SRS 的女性倾向跨性别者。</w:t>
      </w:r>
    </w:p>
    <w:p>
      <w:pPr>
        <w:pStyle w:val="Heading3"/>
      </w:pPr>
      <w:r>
        <w:rPr>
          <w:rFonts w:ascii="Calibri" w:hAnsi="Calibri" w:cs="Calibri" w:eastAsia="宋体"/>
        </w:rPr>
        <w:t>中奖党</w:t>
      </w:r>
    </w:p>
    <w:p>
      <w:pPr>
        <w:spacing w:after="100"/>
      </w:pPr>
      <w:r>
        <w:rPr>
          <w:rFonts w:ascii="Calibri" w:hAnsi="Calibri" w:cs="Calibri" w:eastAsia="宋体"/>
        </w:rPr>
        <w:t>名词。</w:t>
      </w:r>
      <w:r>
        <w:rPr>
          <w:rFonts w:ascii="Calibri" w:hAnsi="Calibri" w:cs="Calibri" w:eastAsia="宋体"/>
          <w:b/>
        </w:rPr>
        <w:t>不建议使用</w:t>
      </w:r>
      <w:r>
        <w:rPr>
          <w:rFonts w:ascii="Calibri" w:hAnsi="Calibri" w:cs="Calibri" w:eastAsia="宋体"/>
        </w:rPr>
        <w:t>。指通过医院诊断等方法发现自己天生具有某些稀有异性生理特质的跨儿。</w:t>
      </w:r>
    </w:p>
    <w:p>
      <w:pPr>
        <w:spacing w:after="100"/>
      </w:pPr>
      <w:r>
        <w:rPr>
          <w:rFonts w:ascii="Calibri" w:hAnsi="Calibri" w:cs="Calibri" w:eastAsia="宋体"/>
          <w:b/>
        </w:rPr>
        <w:t>「抽奖」</w:t>
      </w:r>
      <w:r>
        <w:rPr>
          <w:rFonts w:ascii="Calibri" w:hAnsi="Calibri" w:cs="Calibri" w:eastAsia="宋体"/>
        </w:rPr>
        <w:t xml:space="preserve"> 即指在医院进行相关诊断，如外周血染色体、腹部平扫等。</w:t>
      </w:r>
    </w:p>
    <w:p>
      <w:pPr>
        <w:spacing w:after="100"/>
      </w:pPr>
      <w:r>
        <w:rPr>
          <w:rFonts w:ascii="Calibri" w:hAnsi="Calibri" w:cs="Calibri" w:eastAsia="宋体"/>
        </w:rPr>
        <w:t>需要注意的是，对于性发育异常（disorders of sex development, DSD）的个体，可能面临一系列健康风险和并发症，贸然使用以上词汇可能使他人感到不适或产生误解，故不建议使用以上词汇。</w:t>
      </w:r>
    </w:p>
    <w:p>
      <w:pPr>
        <w:spacing w:after="100"/>
      </w:pPr>
      <w:r>
        <w:rPr>
          <w:rFonts w:ascii="Calibri" w:hAnsi="Calibri" w:cs="Calibri" w:eastAsia="宋体"/>
        </w:rPr>
        <w:t>科普视频：</w:t>
      </w:r>
      <w:r>
        <w:rPr>
          <w:rFonts w:ascii="Calibri" w:hAnsi="Calibri" w:cs="Calibri" w:eastAsia="宋体"/>
        </w:rPr>
        <w:t>人类有多少种生理性别？你的性别是什么决定的？</w:t>
      </w:r>
    </w:p>
    <w:p>
      <w:pPr>
        <w:pStyle w:val="Heading3"/>
      </w:pPr>
      <w:r>
        <w:rPr>
          <w:rFonts w:ascii="Calibri" w:hAnsi="Calibri" w:cs="Calibri" w:eastAsia="宋体"/>
        </w:rPr>
        <w:t>魔法党</w:t>
      </w:r>
    </w:p>
    <w:p>
      <w:pPr>
        <w:spacing w:after="100"/>
      </w:pPr>
      <w:r>
        <w:rPr>
          <w:rFonts w:ascii="Calibri" w:hAnsi="Calibri" w:cs="Calibri" w:eastAsia="宋体"/>
        </w:rPr>
        <w:t xml:space="preserve">指国产 GalGame </w:t>
      </w:r>
      <w:r>
        <w:rPr>
          <w:rFonts w:ascii="Calibri" w:hAnsi="Calibri" w:cs="Calibri" w:eastAsia="宋体"/>
          <w:strike/>
        </w:rPr>
        <w:t>破防</w:t>
      </w:r>
      <w:r>
        <w:rPr>
          <w:rFonts w:ascii="Calibri" w:hAnsi="Calibri" w:cs="Calibri" w:eastAsia="宋体"/>
        </w:rPr>
        <w:t>恋爱绮谭</w:t>
      </w:r>
      <w:r>
        <w:rPr>
          <w:rFonts w:ascii="Calibri" w:hAnsi="Calibri" w:cs="Calibri" w:eastAsia="宋体"/>
          <w:strike/>
        </w:rPr>
        <w:t>不存在的夏天</w:t>
      </w:r>
      <w:r>
        <w:rPr>
          <w:rFonts w:ascii="Calibri" w:hAnsi="Calibri" w:cs="Calibri" w:eastAsia="宋体"/>
        </w:rPr>
        <w:t>（</w:t>
      </w:r>
      <w:r>
        <w:rPr>
          <w:rFonts w:ascii="Calibri" w:hAnsi="Calibri" w:cs="Calibri" w:eastAsia="宋体"/>
        </w:rPr>
        <w:t>Steam</w:t>
      </w:r>
      <w:r>
        <w:rPr>
          <w:rFonts w:ascii="Calibri" w:hAnsi="Calibri" w:cs="Calibri" w:eastAsia="宋体"/>
        </w:rPr>
        <w:t xml:space="preserve">）中的 MtF 女主角 </w:t>
      </w:r>
      <w:r>
        <w:rPr>
          <w:rFonts w:ascii="Calibri" w:hAnsi="Calibri" w:cs="Calibri" w:eastAsia="宋体"/>
        </w:rPr>
        <w:t>苏半夏</w:t>
      </w:r>
      <w:r>
        <w:rPr>
          <w:rFonts w:ascii="Calibri" w:hAnsi="Calibri" w:cs="Calibri" w:eastAsia="宋体"/>
        </w:rPr>
        <w:t>。</w:t>
      </w:r>
    </w:p>
    <w:p>
      <w:r>
        <w:rPr>
          <w:rFonts w:ascii="Calibri" w:hAnsi="Calibri" w:cs="Calibri" w:eastAsia="宋体"/>
        </w:rPr>
        <w:t xml:space="preserve"> 我啊，希望自己能做一个普通的女孩子。 </w:t>
      </w:r>
    </w:p>
    <w:p>
      <w:r>
        <w:rPr>
          <w:rFonts w:ascii="Calibri" w:hAnsi="Calibri" w:cs="Calibri" w:eastAsia="宋体"/>
        </w:rPr>
        <w:t>「对我来说，做一个普通的女孩子，只是一种奢望。」</w:t>
      </w:r>
    </w:p>
    <w:p>
      <w:pPr>
        <w:pStyle w:val="Heading3"/>
      </w:pPr>
      <w:r>
        <w:rPr>
          <w:rFonts w:ascii="Calibri" w:hAnsi="Calibri" w:cs="Calibri" w:eastAsia="宋体"/>
        </w:rPr>
        <w:t>药娘头</w:t>
      </w:r>
    </w:p>
    <w:p>
      <w:pPr>
        <w:spacing w:after="100"/>
      </w:pPr>
      <w:r>
        <w:rPr>
          <w:rFonts w:ascii="Calibri" w:hAnsi="Calibri" w:cs="Calibri" w:eastAsia="宋体"/>
        </w:rPr>
        <w:t xml:space="preserve">名词，指发型由男性长发向女性短发转变的过渡过程的一种发型，是 </w:t>
      </w:r>
      <w:r>
        <w:rPr>
          <w:rFonts w:ascii="Calibri" w:hAnsi="Calibri" w:cs="Calibri" w:eastAsia="宋体"/>
        </w:rPr>
        <w:t>RLE</w:t>
      </w:r>
      <w:r>
        <w:rPr>
          <w:rFonts w:ascii="Calibri" w:hAnsi="Calibri" w:cs="Calibri" w:eastAsia="宋体"/>
        </w:rPr>
        <w:t xml:space="preserve"> 的必经步骤。</w:t>
      </w:r>
    </w:p>
    <w:p>
      <w:pPr>
        <w:spacing w:after="100"/>
      </w:pPr>
      <w:r>
        <w:rPr>
          <w:rFonts w:ascii="Calibri" w:hAnsi="Calibri" w:cs="Calibri" w:eastAsia="宋体"/>
        </w:rPr>
        <w:t>备注：有经济能力或者家长支持的也可以考虑通过理发店美容接发的过程缩短这一阶段。</w:t>
      </w:r>
    </w:p>
    <w:p>
      <w:pPr>
        <w:pStyle w:val="Heading3"/>
      </w:pPr>
      <w:r>
        <w:rPr>
          <w:rFonts w:ascii="Calibri" w:hAnsi="Calibri" w:cs="Calibri" w:eastAsia="宋体"/>
        </w:rPr>
        <w:t>出柜</w:t>
      </w:r>
    </w:p>
    <w:p>
      <w:pPr>
        <w:spacing w:after="100"/>
      </w:pPr>
      <w:r>
        <w:rPr>
          <w:rFonts w:ascii="Calibri" w:hAnsi="Calibri" w:cs="Calibri" w:eastAsia="宋体"/>
        </w:rPr>
        <w:t>动词，指公开承认自己是跨儿。</w:t>
      </w:r>
    </w:p>
    <w:p>
      <w:pPr>
        <w:pStyle w:val="Heading3"/>
      </w:pPr>
      <w:r>
        <w:rPr>
          <w:rFonts w:ascii="Calibri" w:hAnsi="Calibri" w:cs="Calibri" w:eastAsia="宋体"/>
        </w:rPr>
        <w:t>深柜</w:t>
      </w:r>
    </w:p>
    <w:p>
      <w:pPr>
        <w:spacing w:after="100"/>
      </w:pPr>
      <w:r>
        <w:rPr>
          <w:rFonts w:ascii="Calibri" w:hAnsi="Calibri" w:cs="Calibri" w:eastAsia="宋体"/>
        </w:rPr>
        <w:t>形容词，指因为某些原因而不暴露自己是跨儿。</w:t>
      </w:r>
    </w:p>
    <w:p>
      <w:pPr>
        <w:pStyle w:val="Heading3"/>
      </w:pPr>
      <w:r>
        <w:rPr>
          <w:rFonts w:ascii="Calibri" w:hAnsi="Calibri" w:cs="Calibri" w:eastAsia="宋体"/>
        </w:rPr>
        <w:t>踹柜门</w:t>
      </w:r>
    </w:p>
    <w:p>
      <w:pPr>
        <w:spacing w:after="100"/>
      </w:pPr>
      <w:r>
        <w:rPr>
          <w:rFonts w:ascii="Calibri" w:hAnsi="Calibri" w:cs="Calibri" w:eastAsia="宋体"/>
        </w:rPr>
        <w:t>动词，指通过一些行为使深柜状态的跨儿被迫出柜。</w:t>
      </w:r>
    </w:p>
    <w:p>
      <w:pPr>
        <w:pStyle w:val="Heading3"/>
      </w:pPr>
      <w:r>
        <w:rPr>
          <w:rFonts w:ascii="Calibri" w:hAnsi="Calibri" w:cs="Calibri" w:eastAsia="宋体"/>
        </w:rPr>
        <w:t>小证, 大证, 假条?</w:t>
      </w:r>
    </w:p>
    <w:p>
      <w:pPr>
        <w:spacing w:after="100"/>
      </w:pPr>
      <w:r>
        <w:rPr>
          <w:rFonts w:ascii="Calibri" w:hAnsi="Calibri" w:cs="Calibri" w:eastAsia="宋体"/>
        </w:rPr>
        <w:t>在</w:t>
      </w:r>
      <w:r>
        <w:rPr>
          <w:rFonts w:ascii="Calibri" w:hAnsi="Calibri" w:cs="Calibri" w:eastAsia="宋体"/>
        </w:rPr>
        <w:t>精神科医疗资源综述</w:t>
      </w:r>
      <w:r>
        <w:rPr>
          <w:rFonts w:ascii="Calibri" w:hAnsi="Calibri" w:cs="Calibri" w:eastAsia="宋体"/>
        </w:rPr>
        <w:t>中的通俗用语一节有描述。</w:t>
      </w:r>
    </w:p>
    <w:p>
      <w:pPr>
        <w:pStyle w:val="Heading2"/>
      </w:pPr>
      <w:r>
        <w:rPr>
          <w:rFonts w:ascii="Calibri" w:hAnsi="Calibri" w:cs="Calibri" w:eastAsia="微软雅黑"/>
        </w:rPr>
        <w:t>10.8  人格量表与问卷</w:t>
      </w:r>
    </w:p>
    <w:p>
      <w:pPr>
        <w:spacing w:after="160"/>
      </w:pPr>
      <w:r>
        <w:rPr>
          <w:rFonts w:ascii="Calibri" w:hAnsi="Calibri" w:cs="Calibri" w:eastAsia="宋体"/>
          <w:color w:val="6B7280"/>
          <w:sz w:val="16"/>
        </w:rPr>
        <w:t>原文：https://mtf.wiki/zh-cn/docs/useful-info/self-test · 最近更新：2025年6月12日</w:t>
      </w:r>
    </w:p>
    <w:p>
      <w:pPr>
        <w:pStyle w:val="Heading3"/>
      </w:pPr>
      <w:r>
        <w:rPr>
          <w:rFonts w:ascii="Calibri" w:hAnsi="Calibri" w:cs="Calibri" w:eastAsia="宋体"/>
        </w:rPr>
        <w:t>大概率会被要求填写的人格量表与问卷</w:t>
      </w:r>
    </w:p>
    <w:p>
      <w:pPr>
        <w:keepNext/>
        <w:spacing w:before="160" w:after="0"/>
        <w:ind w:left="198"/>
        <w:shd w:val="clear" w:color="auto" w:fill="EFF6FF"/>
        <w:pBdr>
          <w:left w:val="single" w:sz="18" w:space="6" w:color="3B82F6"/>
        </w:pBdr>
      </w:pPr>
      <w:r>
        <w:rPr>
          <w:rFonts w:ascii="Calibri" w:hAnsi="Calibri" w:cs="Calibri" w:eastAsia="微软雅黑"/>
          <w:b/>
          <w:color w:val="3B82F6"/>
          <w:sz w:val="20"/>
        </w:rPr>
        <w:t>提示</w:t>
      </w:r>
    </w:p>
    <w:p>
      <w:pPr>
        <w:shd w:val="clear" w:color="auto" w:fill="EFF6FF"/>
        <w:pBdr>
          <w:left w:val="single" w:sz="18" w:space="6" w:color="3B82F6"/>
        </w:pBdr>
        <w:spacing w:after="40"/>
      </w:pPr>
      <w:r>
        <w:rPr>
          <w:rFonts w:ascii="Calibri" w:hAnsi="Calibri" w:cs="Calibri" w:eastAsia="宋体"/>
        </w:rPr>
        <w:t>该分类内的人格量表与问卷</w:t>
      </w:r>
      <w:r>
        <w:rPr>
          <w:rFonts w:ascii="Calibri" w:hAnsi="Calibri" w:cs="Calibri" w:eastAsia="宋体"/>
          <w:b/>
        </w:rPr>
        <w:t>并非所有</w:t>
      </w:r>
      <w:r>
        <w:rPr>
          <w:rFonts w:ascii="Calibri" w:hAnsi="Calibri" w:cs="Calibri" w:eastAsia="宋体"/>
        </w:rPr>
        <w:t xml:space="preserve">医生都会要求填写。 但是如 </w:t>
      </w:r>
      <w:r>
        <w:rPr>
          <w:rFonts w:ascii="Calibri" w:hAnsi="Calibri" w:cs="Calibri" w:eastAsia="宋体"/>
        </w:rPr>
        <w:t>陆峥</w:t>
      </w:r>
      <w:r>
        <w:rPr>
          <w:rFonts w:ascii="Calibri" w:hAnsi="Calibri" w:cs="Calibri" w:eastAsia="宋体"/>
        </w:rPr>
        <w:t xml:space="preserve"> 医生，当前一定会被要求填写，尚无无需填写的报告。</w:t>
      </w:r>
    </w:p>
    <w:p>
      <w:pPr>
        <w:spacing w:after="100"/>
      </w:pPr>
      <w:r>
        <w:rPr>
          <w:rFonts w:ascii="Calibri" w:hAnsi="Calibri" w:cs="Calibri" w:eastAsia="宋体"/>
        </w:rPr>
        <w:t>（仅供参考，请以医院量表为准！）</w:t>
      </w:r>
    </w:p>
    <w:p>
      <w:pPr>
        <w:spacing w:before="20" w:after="40"/>
        <w:ind w:left="425" w:hanging="312"/>
      </w:pPr>
      <w:r>
        <w:rPr>
          <w:rFonts w:ascii="Calibri" w:hAnsi="Calibri" w:cs="Calibri" w:eastAsia="宋体"/>
        </w:rPr>
        <w:t xml:space="preserve">• </w:t>
      </w:r>
      <w:r>
        <w:rPr>
          <w:rFonts w:ascii="Calibri" w:hAnsi="Calibri" w:cs="Calibri" w:eastAsia="宋体"/>
        </w:rPr>
        <w:t xml:space="preserve">MMPI - 明尼苏达多项人格问卷 </w:t>
      </w:r>
      <w:r>
        <w:rPr>
          <w:rFonts w:ascii="Calibri" w:hAnsi="Calibri" w:cs="Calibri" w:eastAsia="宋体"/>
        </w:rPr>
        <w:t>MMPI 自测</w:t>
      </w:r>
    </w:p>
    <w:p>
      <w:pPr>
        <w:spacing w:before="20" w:after="40"/>
        <w:ind w:left="425" w:hanging="312"/>
      </w:pPr>
      <w:r>
        <w:rPr>
          <w:rFonts w:ascii="Calibri" w:hAnsi="Calibri" w:cs="Calibri" w:eastAsia="宋体"/>
        </w:rPr>
        <w:t xml:space="preserve">• </w:t>
      </w:r>
      <w:r>
        <w:rPr>
          <w:rFonts w:ascii="Calibri" w:hAnsi="Calibri" w:cs="Calibri" w:eastAsia="宋体"/>
        </w:rPr>
        <w:t xml:space="preserve">SCL-90 - 症状自评量表 </w:t>
      </w:r>
      <w:r>
        <w:rPr>
          <w:rFonts w:ascii="Calibri" w:hAnsi="Calibri" w:cs="Calibri" w:eastAsia="宋体"/>
        </w:rPr>
        <w:t>SCL-90 自测</w:t>
      </w:r>
    </w:p>
    <w:p>
      <w:pPr>
        <w:pStyle w:val="Heading3"/>
      </w:pPr>
      <w:r>
        <w:rPr>
          <w:rFonts w:ascii="Calibri" w:hAnsi="Calibri" w:cs="Calibri" w:eastAsia="宋体"/>
        </w:rPr>
        <w:t>有概率会被要求填写的人格量表与问卷</w:t>
      </w:r>
    </w:p>
    <w:p>
      <w:pPr>
        <w:spacing w:after="100"/>
      </w:pPr>
      <w:r>
        <w:rPr>
          <w:rFonts w:ascii="Calibri" w:hAnsi="Calibri" w:cs="Calibri" w:eastAsia="宋体"/>
        </w:rPr>
        <w:t>按字母表排序</w:t>
      </w:r>
    </w:p>
    <w:tbl>
      <w:tblPr>
        <w:tblStyle w:val="TableGrid"/>
        <w:tblW w:type="auto" w:w="0"/>
        <w:jc w:val="center"/>
        <w:tblLayout w:type="fixed"/>
        <w:tblLook w:firstColumn="1" w:firstRow="1" w:lastColumn="0" w:lastRow="0" w:noHBand="0" w:noVBand="1" w:val="04A0"/>
      </w:tblPr>
      <w:tblGrid>
        <w:gridCol w:w="2324"/>
        <w:gridCol w:w="6973"/>
      </w:tblGrid>
      <w:tr>
        <w:trPr>
          <w:tblHeader/>
        </w:trPr>
        <w:tc>
          <w:tcPr>
            <w:tcW w:type="dxa" w:w="2324"/>
            <w:shd w:val="clear" w:color="auto" w:fill="EDF1F7"/>
          </w:tcPr>
          <w:p>
            <w:pPr>
              <w:spacing w:before="40" w:after="40" w:line="276" w:lineRule="auto"/>
            </w:pPr>
            <w:r>
              <w:rPr>
                <w:b/>
                <w:sz w:val="18"/>
              </w:rPr>
            </w:r>
            <w:r>
              <w:rPr>
                <w:rFonts w:ascii="Calibri" w:hAnsi="Calibri" w:cs="Calibri" w:eastAsia="宋体"/>
                <w:b/>
                <w:sz w:val="18"/>
              </w:rPr>
              <w:t>缩写代码</w:t>
            </w:r>
          </w:p>
        </w:tc>
        <w:tc>
          <w:tcPr>
            <w:tcW w:type="dxa" w:w="6973"/>
            <w:shd w:val="clear" w:color="auto" w:fill="EDF1F7"/>
          </w:tcPr>
          <w:p>
            <w:pPr>
              <w:spacing w:before="40" w:after="40" w:line="276" w:lineRule="auto"/>
            </w:pPr>
            <w:r>
              <w:rPr>
                <w:b/>
                <w:sz w:val="18"/>
              </w:rPr>
            </w:r>
            <w:r>
              <w:rPr>
                <w:rFonts w:ascii="Calibri" w:hAnsi="Calibri" w:cs="Calibri" w:eastAsia="宋体"/>
                <w:b/>
                <w:sz w:val="18"/>
              </w:rPr>
              <w:t>名称</w:t>
            </w:r>
          </w:p>
        </w:tc>
      </w:tr>
      <w:tr>
        <w:tc>
          <w:tcPr>
            <w:tcW w:type="dxa" w:w="2324"/>
          </w:tcPr>
          <w:p>
            <w:pPr>
              <w:spacing w:before="40" w:after="40" w:line="276" w:lineRule="auto"/>
            </w:pPr>
            <w:r>
              <w:rPr>
                <w:sz w:val="18"/>
              </w:rPr>
            </w:r>
            <w:r>
              <w:rPr>
                <w:rFonts w:ascii="Calibri" w:hAnsi="Calibri" w:cs="Calibri" w:eastAsia="宋体"/>
                <w:sz w:val="18"/>
              </w:rPr>
              <w:t>ASLEC</w:t>
            </w:r>
          </w:p>
        </w:tc>
        <w:tc>
          <w:tcPr>
            <w:tcW w:type="dxa" w:w="6973"/>
          </w:tcPr>
          <w:p>
            <w:pPr>
              <w:spacing w:before="40" w:after="40" w:line="276" w:lineRule="auto"/>
            </w:pPr>
            <w:r>
              <w:rPr>
                <w:sz w:val="18"/>
              </w:rPr>
            </w:r>
            <w:r>
              <w:rPr>
                <w:rFonts w:ascii="Calibri" w:hAnsi="Calibri" w:cs="Calibri" w:eastAsia="宋体"/>
                <w:sz w:val="18"/>
              </w:rPr>
              <w:t>青少年生活事件量表</w:t>
            </w:r>
          </w:p>
        </w:tc>
      </w:tr>
      <w:tr>
        <w:tc>
          <w:tcPr>
            <w:tcW w:type="dxa" w:w="2324"/>
          </w:tcPr>
          <w:p>
            <w:pPr>
              <w:spacing w:before="40" w:after="40" w:line="276" w:lineRule="auto"/>
            </w:pPr>
            <w:r>
              <w:rPr>
                <w:sz w:val="18"/>
              </w:rPr>
            </w:r>
            <w:r>
              <w:rPr>
                <w:rFonts w:ascii="Calibri" w:hAnsi="Calibri" w:cs="Calibri" w:eastAsia="宋体"/>
                <w:sz w:val="18"/>
              </w:rPr>
              <w:t>DSQ</w:t>
            </w:r>
          </w:p>
        </w:tc>
        <w:tc>
          <w:tcPr>
            <w:tcW w:type="dxa" w:w="6973"/>
          </w:tcPr>
          <w:p>
            <w:pPr>
              <w:spacing w:before="40" w:after="40" w:line="276" w:lineRule="auto"/>
            </w:pPr>
            <w:r>
              <w:rPr>
                <w:sz w:val="18"/>
              </w:rPr>
            </w:r>
            <w:r>
              <w:rPr>
                <w:rFonts w:ascii="Calibri" w:hAnsi="Calibri" w:cs="Calibri" w:eastAsia="宋体"/>
                <w:sz w:val="18"/>
              </w:rPr>
              <w:t>防御方式问卷</w:t>
            </w:r>
          </w:p>
        </w:tc>
      </w:tr>
      <w:tr>
        <w:tc>
          <w:tcPr>
            <w:tcW w:type="dxa" w:w="2324"/>
          </w:tcPr>
          <w:p>
            <w:pPr>
              <w:spacing w:before="40" w:after="40" w:line="276" w:lineRule="auto"/>
            </w:pPr>
            <w:r>
              <w:rPr>
                <w:sz w:val="18"/>
              </w:rPr>
            </w:r>
            <w:r>
              <w:rPr>
                <w:rFonts w:ascii="Calibri" w:hAnsi="Calibri" w:cs="Calibri" w:eastAsia="宋体"/>
                <w:sz w:val="18"/>
              </w:rPr>
              <w:t>HCL-32</w:t>
            </w:r>
          </w:p>
        </w:tc>
        <w:tc>
          <w:tcPr>
            <w:tcW w:type="dxa" w:w="6973"/>
          </w:tcPr>
          <w:p>
            <w:pPr>
              <w:spacing w:before="40" w:after="40" w:line="276" w:lineRule="auto"/>
            </w:pPr>
            <w:r>
              <w:rPr>
                <w:sz w:val="18"/>
              </w:rPr>
            </w:r>
            <w:r>
              <w:rPr>
                <w:rFonts w:ascii="Calibri" w:hAnsi="Calibri" w:cs="Calibri" w:eastAsia="宋体"/>
                <w:sz w:val="18"/>
              </w:rPr>
              <w:t>轻躁狂检测清单</w:t>
            </w:r>
          </w:p>
        </w:tc>
      </w:tr>
      <w:tr>
        <w:tc>
          <w:tcPr>
            <w:tcW w:type="dxa" w:w="2324"/>
          </w:tcPr>
          <w:p>
            <w:pPr>
              <w:spacing w:before="40" w:after="40" w:line="276" w:lineRule="auto"/>
            </w:pPr>
            <w:r>
              <w:rPr>
                <w:sz w:val="18"/>
              </w:rPr>
            </w:r>
            <w:r>
              <w:rPr>
                <w:rFonts w:ascii="Calibri" w:hAnsi="Calibri" w:cs="Calibri" w:eastAsia="宋体"/>
                <w:sz w:val="18"/>
              </w:rPr>
              <w:t>MDQ</w:t>
            </w:r>
          </w:p>
        </w:tc>
        <w:tc>
          <w:tcPr>
            <w:tcW w:type="dxa" w:w="6973"/>
          </w:tcPr>
          <w:p>
            <w:pPr>
              <w:spacing w:before="40" w:after="40" w:line="276" w:lineRule="auto"/>
            </w:pPr>
            <w:r>
              <w:rPr>
                <w:sz w:val="18"/>
              </w:rPr>
            </w:r>
            <w:r>
              <w:rPr>
                <w:rFonts w:ascii="Calibri" w:hAnsi="Calibri" w:cs="Calibri" w:eastAsia="宋体"/>
                <w:sz w:val="18"/>
              </w:rPr>
              <w:t>双相情感障碍筛查</w:t>
            </w:r>
          </w:p>
        </w:tc>
      </w:tr>
      <w:tr>
        <w:tc>
          <w:tcPr>
            <w:tcW w:type="dxa" w:w="2324"/>
          </w:tcPr>
          <w:p>
            <w:pPr>
              <w:spacing w:before="40" w:after="40" w:line="276" w:lineRule="auto"/>
            </w:pPr>
            <w:r>
              <w:rPr>
                <w:sz w:val="18"/>
              </w:rPr>
            </w:r>
            <w:r>
              <w:rPr>
                <w:rFonts w:ascii="Calibri" w:hAnsi="Calibri" w:cs="Calibri" w:eastAsia="宋体"/>
                <w:sz w:val="18"/>
              </w:rPr>
              <w:t>PANSS</w:t>
            </w:r>
          </w:p>
        </w:tc>
        <w:tc>
          <w:tcPr>
            <w:tcW w:type="dxa" w:w="6973"/>
          </w:tcPr>
          <w:p>
            <w:pPr>
              <w:spacing w:before="40" w:after="40" w:line="276" w:lineRule="auto"/>
            </w:pPr>
            <w:r>
              <w:rPr>
                <w:sz w:val="18"/>
              </w:rPr>
            </w:r>
            <w:r>
              <w:rPr>
                <w:rFonts w:ascii="Calibri" w:hAnsi="Calibri" w:cs="Calibri" w:eastAsia="宋体"/>
                <w:sz w:val="18"/>
              </w:rPr>
              <w:t>阳性和阴性精神症状评定量表</w:t>
            </w:r>
          </w:p>
        </w:tc>
      </w:tr>
      <w:tr>
        <w:tc>
          <w:tcPr>
            <w:tcW w:type="dxa" w:w="2324"/>
          </w:tcPr>
          <w:p>
            <w:pPr>
              <w:spacing w:before="40" w:after="40" w:line="276" w:lineRule="auto"/>
            </w:pPr>
            <w:r>
              <w:rPr>
                <w:sz w:val="18"/>
              </w:rPr>
            </w:r>
            <w:r>
              <w:rPr>
                <w:rFonts w:ascii="Calibri" w:hAnsi="Calibri" w:cs="Calibri" w:eastAsia="宋体"/>
                <w:sz w:val="18"/>
              </w:rPr>
              <w:t>PDQ-4+</w:t>
            </w:r>
          </w:p>
        </w:tc>
        <w:tc>
          <w:tcPr>
            <w:tcW w:type="dxa" w:w="6973"/>
          </w:tcPr>
          <w:p>
            <w:pPr>
              <w:spacing w:before="40" w:after="40" w:line="276" w:lineRule="auto"/>
            </w:pPr>
            <w:r>
              <w:rPr>
                <w:sz w:val="18"/>
              </w:rPr>
            </w:r>
            <w:r>
              <w:rPr>
                <w:rFonts w:ascii="Calibri" w:hAnsi="Calibri" w:cs="Calibri" w:eastAsia="宋体"/>
                <w:sz w:val="18"/>
              </w:rPr>
              <w:t>人格障碍测试筛查量表</w:t>
            </w:r>
          </w:p>
        </w:tc>
      </w:tr>
      <w:tr>
        <w:tc>
          <w:tcPr>
            <w:tcW w:type="dxa" w:w="2324"/>
          </w:tcPr>
          <w:p>
            <w:pPr>
              <w:spacing w:before="40" w:after="40" w:line="276" w:lineRule="auto"/>
            </w:pPr>
            <w:r>
              <w:rPr>
                <w:sz w:val="18"/>
              </w:rPr>
            </w:r>
            <w:r>
              <w:rPr>
                <w:rFonts w:ascii="Calibri" w:hAnsi="Calibri" w:cs="Calibri" w:eastAsia="宋体"/>
                <w:sz w:val="18"/>
              </w:rPr>
              <w:t>PSQI</w:t>
            </w:r>
          </w:p>
        </w:tc>
        <w:tc>
          <w:tcPr>
            <w:tcW w:type="dxa" w:w="6973"/>
          </w:tcPr>
          <w:p>
            <w:pPr>
              <w:spacing w:before="40" w:after="40" w:line="276" w:lineRule="auto"/>
            </w:pPr>
            <w:r>
              <w:rPr>
                <w:sz w:val="18"/>
              </w:rPr>
            </w:r>
            <w:r>
              <w:rPr>
                <w:rFonts w:ascii="Calibri" w:hAnsi="Calibri" w:cs="Calibri" w:eastAsia="宋体"/>
                <w:sz w:val="18"/>
              </w:rPr>
              <w:t>匹兹堡睡眠质量指数</w:t>
            </w:r>
          </w:p>
        </w:tc>
      </w:tr>
      <w:tr>
        <w:tc>
          <w:tcPr>
            <w:tcW w:type="dxa" w:w="2324"/>
          </w:tcPr>
          <w:p>
            <w:pPr>
              <w:spacing w:before="40" w:after="40" w:line="276" w:lineRule="auto"/>
            </w:pPr>
            <w:r>
              <w:rPr>
                <w:sz w:val="18"/>
              </w:rPr>
            </w:r>
            <w:r>
              <w:rPr>
                <w:rFonts w:ascii="Calibri" w:hAnsi="Calibri" w:cs="Calibri" w:eastAsia="宋体"/>
                <w:sz w:val="18"/>
              </w:rPr>
              <w:t>SAS</w:t>
            </w:r>
          </w:p>
        </w:tc>
        <w:tc>
          <w:tcPr>
            <w:tcW w:type="dxa" w:w="6973"/>
          </w:tcPr>
          <w:p>
            <w:pPr>
              <w:spacing w:before="40" w:after="40" w:line="276" w:lineRule="auto"/>
            </w:pPr>
            <w:r>
              <w:rPr>
                <w:sz w:val="18"/>
              </w:rPr>
            </w:r>
            <w:r>
              <w:rPr>
                <w:rFonts w:ascii="Calibri" w:hAnsi="Calibri" w:cs="Calibri" w:eastAsia="宋体"/>
                <w:sz w:val="18"/>
              </w:rPr>
              <w:t>焦虑自评量表</w:t>
            </w:r>
          </w:p>
        </w:tc>
      </w:tr>
      <w:tr>
        <w:tc>
          <w:tcPr>
            <w:tcW w:type="dxa" w:w="2324"/>
          </w:tcPr>
          <w:p>
            <w:pPr>
              <w:spacing w:before="40" w:after="40" w:line="276" w:lineRule="auto"/>
            </w:pPr>
            <w:r>
              <w:rPr>
                <w:sz w:val="18"/>
              </w:rPr>
            </w:r>
            <w:r>
              <w:rPr>
                <w:rFonts w:ascii="Calibri" w:hAnsi="Calibri" w:cs="Calibri" w:eastAsia="宋体"/>
                <w:sz w:val="18"/>
              </w:rPr>
              <w:t>SDS</w:t>
            </w:r>
          </w:p>
        </w:tc>
        <w:tc>
          <w:tcPr>
            <w:tcW w:type="dxa" w:w="6973"/>
          </w:tcPr>
          <w:p>
            <w:pPr>
              <w:spacing w:before="40" w:after="40" w:line="276" w:lineRule="auto"/>
            </w:pPr>
            <w:r>
              <w:rPr>
                <w:sz w:val="18"/>
              </w:rPr>
            </w:r>
            <w:r>
              <w:rPr>
                <w:rFonts w:ascii="Calibri" w:hAnsi="Calibri" w:cs="Calibri" w:eastAsia="宋体"/>
                <w:sz w:val="18"/>
              </w:rPr>
              <w:t>抑郁自评量表</w:t>
            </w:r>
          </w:p>
        </w:tc>
      </w:tr>
      <w:tr>
        <w:tc>
          <w:tcPr>
            <w:tcW w:type="dxa" w:w="2324"/>
          </w:tcPr>
          <w:p>
            <w:pPr>
              <w:spacing w:before="40" w:after="40" w:line="276" w:lineRule="auto"/>
            </w:pPr>
            <w:r>
              <w:rPr>
                <w:sz w:val="18"/>
              </w:rPr>
            </w:r>
            <w:r>
              <w:rPr>
                <w:rFonts w:ascii="Calibri" w:hAnsi="Calibri" w:cs="Calibri" w:eastAsia="宋体"/>
                <w:sz w:val="18"/>
              </w:rPr>
              <w:t>SLERS</w:t>
            </w:r>
          </w:p>
        </w:tc>
        <w:tc>
          <w:tcPr>
            <w:tcW w:type="dxa" w:w="6973"/>
          </w:tcPr>
          <w:p>
            <w:pPr>
              <w:spacing w:before="40" w:after="40" w:line="276" w:lineRule="auto"/>
            </w:pPr>
            <w:r>
              <w:rPr>
                <w:sz w:val="18"/>
              </w:rPr>
            </w:r>
            <w:r>
              <w:rPr>
                <w:rFonts w:ascii="Calibri" w:hAnsi="Calibri" w:cs="Calibri" w:eastAsia="宋体"/>
                <w:sz w:val="18"/>
              </w:rPr>
              <w:t>紧张性生活事件量表</w:t>
            </w:r>
          </w:p>
        </w:tc>
      </w:tr>
      <w:tr>
        <w:tc>
          <w:tcPr>
            <w:tcW w:type="dxa" w:w="2324"/>
          </w:tcPr>
          <w:p>
            <w:pPr>
              <w:spacing w:before="40" w:after="40" w:line="276" w:lineRule="auto"/>
            </w:pPr>
            <w:r>
              <w:rPr>
                <w:sz w:val="18"/>
              </w:rPr>
            </w:r>
            <w:r>
              <w:rPr>
                <w:rFonts w:ascii="Calibri" w:hAnsi="Calibri" w:cs="Calibri" w:eastAsia="宋体"/>
                <w:sz w:val="18"/>
              </w:rPr>
              <w:t>WCST</w:t>
            </w:r>
          </w:p>
        </w:tc>
        <w:tc>
          <w:tcPr>
            <w:tcW w:type="dxa" w:w="6973"/>
          </w:tcPr>
          <w:p>
            <w:pPr>
              <w:spacing w:before="40" w:after="40" w:line="276" w:lineRule="auto"/>
            </w:pPr>
            <w:r>
              <w:rPr>
                <w:sz w:val="18"/>
              </w:rPr>
            </w:r>
            <w:r>
              <w:rPr>
                <w:rFonts w:ascii="Calibri" w:hAnsi="Calibri" w:cs="Calibri" w:eastAsia="宋体"/>
                <w:sz w:val="18"/>
              </w:rPr>
              <w:t>威斯康星卡片分类测验分析系统</w:t>
            </w:r>
          </w:p>
        </w:tc>
      </w:tr>
      <w:tr>
        <w:tc>
          <w:tcPr>
            <w:tcW w:type="dxa" w:w="2324"/>
          </w:tcPr>
          <w:p>
            <w:pPr>
              <w:spacing w:before="40" w:after="40" w:line="276" w:lineRule="auto"/>
            </w:pPr>
            <w:r>
              <w:rPr>
                <w:sz w:val="18"/>
              </w:rPr>
            </w:r>
            <w:r>
              <w:rPr>
                <w:rFonts w:ascii="Calibri" w:hAnsi="Calibri" w:cs="Calibri" w:eastAsia="宋体"/>
                <w:sz w:val="18"/>
              </w:rPr>
              <w:t>Y-BOCS</w:t>
            </w:r>
          </w:p>
        </w:tc>
        <w:tc>
          <w:tcPr>
            <w:tcW w:type="dxa" w:w="6973"/>
          </w:tcPr>
          <w:p>
            <w:pPr>
              <w:spacing w:before="40" w:after="40" w:line="276" w:lineRule="auto"/>
            </w:pPr>
            <w:r>
              <w:rPr>
                <w:sz w:val="18"/>
              </w:rPr>
            </w:r>
            <w:r>
              <w:rPr>
                <w:rFonts w:ascii="Calibri" w:hAnsi="Calibri" w:cs="Calibri" w:eastAsia="宋体"/>
                <w:sz w:val="18"/>
              </w:rPr>
              <w:t>耶鲁布朗强迫症量表</w:t>
            </w:r>
          </w:p>
        </w:tc>
      </w:tr>
      <w:tr>
        <w:tc>
          <w:tcPr>
            <w:tcW w:type="dxa" w:w="2324"/>
          </w:tcPr>
          <w:p>
            <w:pPr>
              <w:spacing w:before="40" w:after="40" w:line="276" w:lineRule="auto"/>
            </w:pPr>
            <w:r>
              <w:rPr>
                <w:sz w:val="18"/>
              </w:rPr>
            </w:r>
            <w:r>
              <w:rPr>
                <w:rFonts w:ascii="Calibri" w:hAnsi="Calibri" w:cs="Calibri" w:eastAsia="宋体"/>
                <w:sz w:val="18"/>
              </w:rPr>
              <w:t>YALE-BROWN</w:t>
            </w:r>
          </w:p>
        </w:tc>
        <w:tc>
          <w:tcPr>
            <w:tcW w:type="dxa" w:w="6973"/>
          </w:tcPr>
          <w:p>
            <w:pPr>
              <w:spacing w:before="40" w:after="40" w:line="276" w:lineRule="auto"/>
            </w:pPr>
            <w:r>
              <w:rPr>
                <w:sz w:val="18"/>
              </w:rPr>
            </w:r>
            <w:r>
              <w:rPr>
                <w:rFonts w:ascii="Calibri" w:hAnsi="Calibri" w:cs="Calibri" w:eastAsia="宋体"/>
                <w:sz w:val="18"/>
              </w:rPr>
              <w:t>耶鲁布朗强迫症严重程度量表</w:t>
            </w:r>
          </w:p>
        </w:tc>
      </w:tr>
    </w:tbl>
    <w:p>
      <w:pPr>
        <w:pStyle w:val="Heading2"/>
      </w:pPr>
      <w:r>
        <w:rPr>
          <w:rFonts w:ascii="Calibri" w:hAnsi="Calibri" w:cs="Calibri" w:eastAsia="微软雅黑"/>
        </w:rPr>
        <w:t>10.9  公益组织</w:t>
      </w:r>
    </w:p>
    <w:p>
      <w:pPr>
        <w:spacing w:after="160"/>
      </w:pPr>
      <w:r>
        <w:rPr>
          <w:rFonts w:ascii="Calibri" w:hAnsi="Calibri" w:cs="Calibri" w:eastAsia="宋体"/>
          <w:color w:val="6B7280"/>
          <w:sz w:val="16"/>
        </w:rPr>
        <w:t>原文：https://mtf.wiki/zh-cn/docs/useful-info/organizations · 最近更新：2025年4月7日</w:t>
      </w:r>
    </w:p>
    <w:p>
      <w:pPr>
        <w:pStyle w:val="Heading3"/>
      </w:pPr>
      <w:r>
        <w:rPr>
          <w:rFonts w:ascii="Calibri" w:hAnsi="Calibri" w:cs="Calibri" w:eastAsia="宋体"/>
        </w:rPr>
        <w:t>跨儿说</w:t>
      </w:r>
    </w:p>
    <w:p>
      <w:pPr>
        <w:spacing w:after="100"/>
      </w:pPr>
      <w:r>
        <w:rPr>
          <w:rFonts w:ascii="Calibri" w:hAnsi="Calibri" w:cs="Calibri" w:eastAsia="宋体"/>
        </w:rPr>
        <w:t>地区：上海 微信公众号：「</w:t>
      </w:r>
      <w:r>
        <w:rPr>
          <w:rFonts w:ascii="Calibri" w:hAnsi="Calibri" w:cs="Calibri" w:eastAsia="宋体"/>
        </w:rPr>
        <w:t>跨儿说 TransTalks</w:t>
      </w:r>
      <w:r>
        <w:rPr>
          <w:rFonts w:ascii="Calibri" w:hAnsi="Calibri" w:cs="Calibri" w:eastAsia="宋体"/>
        </w:rPr>
        <w:t>」</w:t>
      </w:r>
    </w:p>
    <w:p>
      <w:pPr>
        <w:pStyle w:val="Heading3"/>
      </w:pPr>
      <w:r>
        <w:rPr>
          <w:rFonts w:ascii="Calibri" w:hAnsi="Calibri" w:cs="Calibri" w:eastAsia="宋体"/>
        </w:rPr>
        <w:t>Lesgo</w:t>
      </w:r>
    </w:p>
    <w:p>
      <w:pPr>
        <w:spacing w:after="100"/>
      </w:pPr>
      <w:r>
        <w:rPr>
          <w:rFonts w:ascii="Calibri" w:hAnsi="Calibri" w:cs="Calibri" w:eastAsia="宋体"/>
        </w:rPr>
        <w:t>LESGO 是由志愿者自发组成以女性为主体的 LGBT 公益社团。成立于 2010 年 12 月 4 日，LESGO 秉持积极、多元、平等、包容的理念，致力于推动苏州及周边地区同性恋、双性恋、跨性别等性少数女性的交流、沟通、记录和发声，促进公众认知，倡导社会平等多元，减少基于性和性倾向的歧视和偏见，维护和争取性少数权益。</w:t>
      </w:r>
    </w:p>
    <w:p>
      <w:pPr>
        <w:spacing w:after="100"/>
      </w:pPr>
      <w:r>
        <w:rPr>
          <w:rFonts w:ascii="Calibri" w:hAnsi="Calibri" w:cs="Calibri" w:eastAsia="宋体"/>
        </w:rPr>
        <w:t>地区：苏州</w:t>
      </w:r>
      <w:r>
        <w:br/>
      </w:r>
      <w:r>
        <w:br/>
      </w:r>
      <w:r>
        <w:rPr>
          <w:rFonts w:ascii="Calibri" w:hAnsi="Calibri" w:cs="Calibri" w:eastAsia="宋体"/>
        </w:rPr>
        <w:t>微信公众号：「</w:t>
      </w:r>
      <w:r>
        <w:rPr>
          <w:rFonts w:ascii="Calibri" w:hAnsi="Calibri" w:cs="Calibri" w:eastAsia="宋体"/>
        </w:rPr>
        <w:t>NEW同学录</w:t>
      </w:r>
      <w:r>
        <w:rPr>
          <w:rFonts w:ascii="Calibri" w:hAnsi="Calibri" w:cs="Calibri" w:eastAsia="宋体"/>
        </w:rPr>
        <w:t>」</w:t>
      </w:r>
      <w:r>
        <w:br/>
      </w:r>
      <w:r>
        <w:br/>
      </w:r>
      <w:r>
        <w:rPr>
          <w:rFonts w:ascii="Calibri" w:hAnsi="Calibri" w:cs="Calibri" w:eastAsia="宋体"/>
        </w:rPr>
        <w:t>微博：苏州 LESGO 公益小组</w:t>
      </w:r>
    </w:p>
    <w:p>
      <w:pPr>
        <w:pStyle w:val="Heading3"/>
      </w:pPr>
      <w:r>
        <w:rPr>
          <w:rFonts w:ascii="Calibri" w:hAnsi="Calibri" w:cs="Calibri" w:eastAsia="宋体"/>
        </w:rPr>
        <w:t>跨儿心理</w:t>
      </w:r>
    </w:p>
    <w:p>
      <w:pPr>
        <w:spacing w:after="100"/>
      </w:pPr>
      <w:r>
        <w:rPr>
          <w:rFonts w:ascii="Calibri" w:hAnsi="Calibri" w:cs="Calibri" w:eastAsia="宋体"/>
        </w:rPr>
        <w:t>地区：广州</w:t>
      </w:r>
      <w:r>
        <w:br/>
      </w:r>
      <w:r>
        <w:br/>
      </w:r>
      <w:r>
        <w:rPr>
          <w:rFonts w:ascii="Calibri" w:hAnsi="Calibri" w:cs="Calibri" w:eastAsia="宋体"/>
        </w:rPr>
        <w:t>微信公众号/微博：「</w:t>
      </w:r>
      <w:r>
        <w:rPr>
          <w:rFonts w:ascii="Calibri" w:hAnsi="Calibri" w:cs="Calibri" w:eastAsia="宋体"/>
        </w:rPr>
        <w:t>跨儿心理</w:t>
      </w:r>
      <w:r>
        <w:rPr>
          <w:rFonts w:ascii="Calibri" w:hAnsi="Calibri" w:cs="Calibri" w:eastAsia="宋体"/>
        </w:rPr>
        <w:t>」</w:t>
      </w:r>
    </w:p>
    <w:p>
      <w:pPr>
        <w:pStyle w:val="Heading3"/>
      </w:pPr>
      <w:r>
        <w:rPr>
          <w:rFonts w:ascii="Calibri" w:hAnsi="Calibri" w:cs="Calibri" w:eastAsia="宋体"/>
        </w:rPr>
        <w:t>女友组</w:t>
      </w:r>
    </w:p>
    <w:p>
      <w:pPr>
        <w:spacing w:after="100"/>
      </w:pPr>
      <w:r>
        <w:rPr>
          <w:rFonts w:ascii="Calibri" w:hAnsi="Calibri" w:cs="Calibri" w:eastAsia="宋体"/>
        </w:rPr>
        <w:t>女友组是一个青年女性领导的成立于广州的民间非盈利组织，是一个兼丰富多元的社群活动、包容尊重的社群文化为一体的志愿者小组。旨通过社群服务、公共教育与社区合作，打造富有凝聚力、值得信赖的社群，为性少数女性群体的成长与发展助力。</w:t>
      </w:r>
    </w:p>
    <w:p>
      <w:pPr>
        <w:spacing w:after="100"/>
      </w:pPr>
      <w:r>
        <w:rPr>
          <w:rFonts w:ascii="Calibri" w:hAnsi="Calibri" w:cs="Calibri" w:eastAsia="宋体"/>
        </w:rPr>
        <w:t>地区：广州</w:t>
      </w:r>
      <w:r>
        <w:br/>
      </w:r>
      <w:r>
        <w:br/>
      </w:r>
      <w:r>
        <w:rPr>
          <w:rFonts w:ascii="Calibri" w:hAnsi="Calibri" w:cs="Calibri" w:eastAsia="宋体"/>
        </w:rPr>
        <w:t>微信公众号：「</w:t>
      </w:r>
      <w:r>
        <w:rPr>
          <w:rFonts w:ascii="Calibri" w:hAnsi="Calibri" w:cs="Calibri" w:eastAsia="宋体"/>
        </w:rPr>
        <w:t>女友组 girlfans</w:t>
      </w:r>
      <w:r>
        <w:rPr>
          <w:rFonts w:ascii="Calibri" w:hAnsi="Calibri" w:cs="Calibri" w:eastAsia="宋体"/>
        </w:rPr>
        <w:t>」</w:t>
      </w:r>
      <w:r>
        <w:br/>
      </w:r>
      <w:r>
        <w:br/>
      </w:r>
      <w:r>
        <w:rPr>
          <w:rFonts w:ascii="Calibri" w:hAnsi="Calibri" w:cs="Calibri" w:eastAsia="宋体"/>
        </w:rPr>
        <w:t>微博：女友组</w:t>
      </w:r>
      <w:r>
        <w:br/>
      </w:r>
      <w:r>
        <w:br/>
      </w:r>
      <w:r>
        <w:rPr>
          <w:rFonts w:ascii="Calibri" w:hAnsi="Calibri" w:cs="Calibri" w:eastAsia="宋体"/>
        </w:rPr>
        <w:t>网易云音乐：女友电台</w:t>
      </w:r>
    </w:p>
    <w:p>
      <w:pPr>
        <w:pStyle w:val="Heading3"/>
      </w:pPr>
      <w:r>
        <w:rPr>
          <w:rFonts w:ascii="Calibri" w:hAnsi="Calibri" w:cs="Calibri" w:eastAsia="宋体"/>
        </w:rPr>
        <w:t>同城青少年资源中心</w:t>
      </w:r>
    </w:p>
    <w:p>
      <w:pPr>
        <w:spacing w:after="100"/>
      </w:pPr>
      <w:r>
        <w:rPr>
          <w:rFonts w:ascii="Calibri" w:hAnsi="Calibri" w:cs="Calibri" w:eastAsia="宋体"/>
        </w:rPr>
        <w:t>同城青少年资源中心（简称同城或 GLCAC）是国内专注于推动校园性别平等教育，应对基于性别的校园暴力与欺凌及推动性与性别多元教育落实的民间团体组织。通过推动同志青少年社群发展、支持教师参与性/别教育、开展教育研究与倡议三方面的战略来倡议中国性别平等教育的落实。</w:t>
      </w:r>
    </w:p>
    <w:p>
      <w:pPr>
        <w:spacing w:after="100"/>
      </w:pPr>
      <w:r>
        <w:rPr>
          <w:rFonts w:ascii="Calibri" w:hAnsi="Calibri" w:cs="Calibri" w:eastAsia="宋体"/>
        </w:rPr>
        <w:t>微信公众号：「</w:t>
      </w:r>
      <w:r>
        <w:rPr>
          <w:rFonts w:ascii="Calibri" w:hAnsi="Calibri" w:cs="Calibri" w:eastAsia="宋体"/>
        </w:rPr>
        <w:t>GLCAC03</w:t>
      </w:r>
      <w:r>
        <w:rPr>
          <w:rFonts w:ascii="Calibri" w:hAnsi="Calibri" w:cs="Calibri" w:eastAsia="宋体"/>
        </w:rPr>
        <w:t>」</w:t>
      </w:r>
    </w:p>
    <w:p>
      <w:pPr>
        <w:pStyle w:val="Heading3"/>
      </w:pPr>
      <w:r>
        <w:rPr>
          <w:rFonts w:ascii="Calibri" w:hAnsi="Calibri" w:cs="Calibri" w:eastAsia="宋体"/>
        </w:rPr>
        <w:t>云南平行健康咨询发展中心</w:t>
      </w:r>
    </w:p>
    <w:p>
      <w:pPr>
        <w:spacing w:after="100"/>
      </w:pPr>
      <w:r>
        <w:rPr>
          <w:rFonts w:ascii="Calibri" w:hAnsi="Calibri" w:cs="Calibri" w:eastAsia="宋体"/>
        </w:rPr>
        <w:t>地区：昆明</w:t>
      </w:r>
      <w:r>
        <w:br/>
      </w:r>
      <w:r>
        <w:br/>
      </w:r>
      <w:r>
        <w:rPr>
          <w:rFonts w:ascii="Calibri" w:hAnsi="Calibri" w:cs="Calibri" w:eastAsia="宋体"/>
        </w:rPr>
        <w:t>地址：</w:t>
      </w:r>
      <w:r>
        <w:rPr>
          <w:rFonts w:ascii="Calibri" w:hAnsi="Calibri" w:cs="Calibri" w:eastAsia="宋体"/>
        </w:rPr>
        <w:t>云南平行健康咨询发展中心</w:t>
      </w:r>
      <w:r>
        <w:br/>
      </w:r>
      <w:r>
        <w:br/>
      </w:r>
      <w:r>
        <w:rPr>
          <w:rFonts w:ascii="Calibri" w:hAnsi="Calibri" w:cs="Calibri" w:eastAsia="宋体"/>
        </w:rPr>
        <w:t>微博：</w:t>
      </w:r>
      <w:r>
        <w:rPr>
          <w:rFonts w:ascii="Calibri" w:hAnsi="Calibri" w:cs="Calibri" w:eastAsia="宋体"/>
        </w:rPr>
        <w:t>https://weibo.com/ynpx</w:t>
      </w:r>
      <w:r>
        <w:br/>
      </w:r>
      <w:r>
        <w:br/>
      </w:r>
      <w:r>
        <w:rPr>
          <w:rFonts w:ascii="Calibri" w:hAnsi="Calibri" w:cs="Calibri" w:eastAsia="宋体"/>
        </w:rPr>
        <w:t>Twitter：</w:t>
      </w:r>
      <w:r>
        <w:rPr>
          <w:rFonts w:ascii="Calibri" w:hAnsi="Calibri" w:cs="Calibri" w:eastAsia="宋体"/>
        </w:rPr>
        <w:t xml:space="preserve"> Twitter @YNParallel</w:t>
      </w:r>
      <w:r>
        <w:br/>
      </w:r>
      <w:r>
        <w:br/>
      </w:r>
      <w:r>
        <w:rPr>
          <w:rFonts w:ascii="Calibri" w:hAnsi="Calibri" w:cs="Calibri" w:eastAsia="宋体"/>
        </w:rPr>
        <w:t>Facebook：</w:t>
      </w:r>
      <w:r>
        <w:rPr>
          <w:rFonts w:ascii="Calibri" w:hAnsi="Calibri" w:cs="Calibri" w:eastAsia="宋体"/>
        </w:rPr>
        <w:t>https://facebook.com/ynparallel</w:t>
      </w:r>
      <w:r>
        <w:br/>
      </w:r>
      <w:r>
        <w:br/>
      </w:r>
      <w:r>
        <w:rPr>
          <w:rFonts w:ascii="Calibri" w:hAnsi="Calibri" w:cs="Calibri" w:eastAsia="宋体"/>
        </w:rPr>
        <w:t>微信公众号：「</w:t>
      </w:r>
      <w:r>
        <w:rPr>
          <w:rFonts w:ascii="Calibri" w:hAnsi="Calibri" w:cs="Calibri" w:eastAsia="宋体"/>
        </w:rPr>
        <w:t>云南平行</w:t>
      </w:r>
      <w:r>
        <w:rPr>
          <w:rFonts w:ascii="Calibri" w:hAnsi="Calibri" w:cs="Calibri" w:eastAsia="宋体"/>
        </w:rPr>
        <w:t>」</w:t>
      </w:r>
      <w:r>
        <w:br/>
      </w:r>
      <w:r>
        <w:br/>
      </w:r>
      <w:r>
        <w:rPr>
          <w:rFonts w:ascii="Calibri" w:hAnsi="Calibri" w:cs="Calibri" w:eastAsia="宋体"/>
        </w:rPr>
        <w:t>电话：</w:t>
      </w:r>
      <w:r>
        <w:rPr>
          <w:rFonts w:ascii="Calibri" w:hAnsi="Calibri" w:cs="Calibri" w:eastAsia="宋体"/>
        </w:rPr>
        <w:t>+86 0871-6337-9065</w:t>
      </w:r>
      <w:r>
        <w:rPr>
          <w:rFonts w:ascii="Calibri" w:hAnsi="Calibri" w:cs="Calibri" w:eastAsia="宋体"/>
        </w:rPr>
        <w:t>、</w:t>
      </w:r>
      <w:r>
        <w:rPr>
          <w:rFonts w:ascii="Calibri" w:hAnsi="Calibri" w:cs="Calibri" w:eastAsia="宋体"/>
        </w:rPr>
        <w:t>+86 180-6482-4919</w:t>
      </w:r>
      <w:r>
        <w:br/>
      </w:r>
      <w:r>
        <w:br/>
      </w:r>
      <w:r>
        <w:rPr>
          <w:rFonts w:ascii="Calibri" w:hAnsi="Calibri" w:cs="Calibri" w:eastAsia="宋体"/>
        </w:rPr>
        <w:t>QQ 群：</w:t>
      </w:r>
      <w:r>
        <w:rPr>
          <w:rFonts w:ascii="Calibri" w:hAnsi="Calibri" w:cs="Calibri" w:eastAsia="宋体"/>
        </w:rPr>
        <w:t xml:space="preserve"> QQ 170530694</w:t>
      </w:r>
    </w:p>
    <w:p>
      <w:pPr>
        <w:pStyle w:val="Heading3"/>
      </w:pPr>
      <w:r>
        <w:rPr>
          <w:rFonts w:ascii="Calibri" w:hAnsi="Calibri" w:cs="Calibri" w:eastAsia="宋体"/>
        </w:rPr>
        <w:t>出色伙伴</w:t>
      </w:r>
    </w:p>
    <w:p>
      <w:pPr>
        <w:spacing w:after="100"/>
      </w:pPr>
      <w:r>
        <w:rPr>
          <w:rFonts w:ascii="Calibri" w:hAnsi="Calibri" w:cs="Calibri" w:eastAsia="宋体"/>
        </w:rPr>
        <w:t>出色伙伴（英语：TRUESELF），原名“同性恋亲友会（PFLAG China）”，是一个关注 LGBT 群体自我认同与家庭接纳的公益组织。引自</w:t>
      </w:r>
      <w:r>
        <w:rPr>
          <w:rFonts w:ascii="Calibri" w:hAnsi="Calibri" w:cs="Calibri" w:eastAsia="宋体"/>
        </w:rPr>
        <w:t>维基百科</w:t>
      </w:r>
    </w:p>
    <w:p>
      <w:pPr>
        <w:spacing w:after="100"/>
      </w:pPr>
      <w:r>
        <w:rPr>
          <w:rFonts w:ascii="Calibri" w:hAnsi="Calibri" w:cs="Calibri" w:eastAsia="宋体"/>
        </w:rPr>
        <w:t xml:space="preserve">地区：全国 </w:t>
      </w:r>
      <w:r>
        <w:br/>
      </w:r>
      <w:r>
        <w:br/>
      </w:r>
      <w:r>
        <w:rPr>
          <w:rFonts w:ascii="Calibri" w:hAnsi="Calibri" w:cs="Calibri" w:eastAsia="宋体"/>
        </w:rPr>
        <w:t>微信公众号：「</w:t>
      </w:r>
      <w:r>
        <w:rPr>
          <w:rFonts w:ascii="Calibri" w:hAnsi="Calibri" w:cs="Calibri" w:eastAsia="宋体"/>
        </w:rPr>
        <w:t>出色伙伴</w:t>
      </w:r>
      <w:r>
        <w:rPr>
          <w:rFonts w:ascii="Calibri" w:hAnsi="Calibri" w:cs="Calibri" w:eastAsia="宋体"/>
        </w:rPr>
        <w:t>」</w:t>
      </w:r>
      <w:r>
        <w:br/>
      </w:r>
      <w:r>
        <w:br/>
      </w:r>
      <w:r>
        <w:rPr>
          <w:rFonts w:ascii="Calibri" w:hAnsi="Calibri" w:cs="Calibri" w:eastAsia="宋体"/>
        </w:rPr>
        <w:t>微博：</w:t>
      </w:r>
      <w:r>
        <w:rPr>
          <w:rFonts w:ascii="Calibri" w:hAnsi="Calibri" w:cs="Calibri" w:eastAsia="宋体"/>
        </w:rPr>
        <w:t>出色伙伴TrueSelf</w:t>
      </w:r>
      <w:r>
        <w:rPr>
          <w:rFonts w:ascii="Calibri" w:hAnsi="Calibri" w:cs="Calibri" w:eastAsia="宋体"/>
        </w:rPr>
        <w:t xml:space="preserve"> </w:t>
      </w:r>
      <w:r>
        <w:br/>
      </w:r>
      <w:r>
        <w:br/>
      </w:r>
      <w:r>
        <w:rPr>
          <w:rFonts w:ascii="Calibri" w:hAnsi="Calibri" w:cs="Calibri" w:eastAsia="宋体"/>
        </w:rPr>
        <w:t>bilibili：</w:t>
      </w:r>
      <w:r>
        <w:rPr>
          <w:rFonts w:ascii="Calibri" w:hAnsi="Calibri" w:cs="Calibri" w:eastAsia="宋体"/>
        </w:rPr>
        <w:t>出色伙伴Trueself</w:t>
      </w:r>
    </w:p>
    <w:p>
      <w:pPr>
        <w:pStyle w:val="Heading4"/>
      </w:pPr>
      <w:r>
        <w:rPr>
          <w:rFonts w:ascii="Calibri" w:hAnsi="Calibri" w:cs="Calibri" w:eastAsia="宋体"/>
        </w:rPr>
        <w:t>多元性别家暴干预服务地图</w:t>
      </w:r>
    </w:p>
    <w:p>
      <w:pPr>
        <w:spacing w:after="100"/>
      </w:pPr>
      <w:r>
        <w:rPr>
          <w:rFonts w:ascii="Calibri" w:hAnsi="Calibri" w:cs="Calibri" w:eastAsia="宋体"/>
        </w:rPr>
        <w:t xml:space="preserve">（来源：微信公众号 - </w:t>
      </w:r>
      <w:r>
        <w:rPr>
          <w:rFonts w:ascii="Calibri" w:hAnsi="Calibri" w:cs="Calibri" w:eastAsia="宋体"/>
        </w:rPr>
        <w:t>同语II</w:t>
      </w:r>
      <w:r>
        <w:rPr>
          <w:rFonts w:ascii="Calibri" w:hAnsi="Calibri" w:cs="Calibri" w:eastAsia="宋体"/>
        </w:rPr>
        <w:t>）</w:t>
      </w:r>
    </w:p>
    <w:p>
      <w:pPr>
        <w:spacing w:after="100"/>
      </w:pPr>
      <w:r>
        <w:rPr>
          <w:rFonts w:ascii="Calibri" w:hAnsi="Calibri" w:cs="Calibri" w:eastAsia="宋体"/>
          <w:b/>
          <w:i/>
        </w:rPr>
        <w:t>最后更新时间： 2022 年 7 月 13 日 - 第五版</w:t>
      </w:r>
      <w:r>
        <w:rPr>
          <w:rFonts w:ascii="Calibri" w:hAnsi="Calibri" w:cs="Calibri" w:eastAsia="宋体"/>
        </w:rPr>
        <w:t>（</w:t>
      </w:r>
      <w:r>
        <w:rPr>
          <w:rFonts w:ascii="Calibri" w:hAnsi="Calibri" w:cs="Calibri" w:eastAsia="宋体"/>
        </w:rPr>
        <w:t>公众号文章</w:t>
      </w:r>
      <w:r>
        <w:rPr>
          <w:rFonts w:ascii="Calibri" w:hAnsi="Calibri" w:cs="Calibri" w:eastAsia="宋体"/>
        </w:rPr>
        <w:t>）</w:t>
      </w:r>
    </w:p>
    <w:p>
      <w:pPr>
        <w:pStyle w:val="Heading2"/>
      </w:pPr>
      <w:r>
        <w:rPr>
          <w:rFonts w:ascii="Calibri" w:hAnsi="Calibri" w:cs="Calibri" w:eastAsia="微软雅黑"/>
        </w:rPr>
        <w:t>10.10  锁骨截短手术</w:t>
      </w:r>
    </w:p>
    <w:p>
      <w:pPr>
        <w:spacing w:after="160"/>
      </w:pPr>
      <w:r>
        <w:rPr>
          <w:rFonts w:ascii="Calibri" w:hAnsi="Calibri" w:cs="Calibri" w:eastAsia="宋体"/>
          <w:color w:val="6B7280"/>
          <w:sz w:val="16"/>
        </w:rPr>
        <w:t>原文：https://mtf.wiki/zh-cn/docs/useful-info/css</w:t>
      </w:r>
    </w:p>
    <w:p>
      <w:pPr>
        <w:spacing w:before="40" w:after="120"/>
      </w:pPr>
      <w:r>
        <w:rPr>
          <w:rFonts w:ascii="Calibri" w:hAnsi="Calibri" w:cs="Calibri" w:eastAsia="宋体"/>
          <w:i/>
          <w:color w:val="6B7280"/>
          <w:sz w:val="18"/>
        </w:rPr>
        <w:t>（本页在网站上仅作目录页，无正文内容。）</w:t>
      </w:r>
    </w:p>
    <w:p>
      <w:pPr>
        <w:pStyle w:val="Heading3"/>
      </w:pPr>
      <w:r>
        <w:rPr>
          <w:rFonts w:ascii="Calibri" w:hAnsi="Calibri" w:cs="Calibri" w:eastAsia="微软雅黑"/>
        </w:rPr>
        <w:t>10.10.1  肩宽手术综述</w:t>
      </w:r>
    </w:p>
    <w:p>
      <w:pPr>
        <w:spacing w:after="160"/>
      </w:pPr>
      <w:r>
        <w:rPr>
          <w:rFonts w:ascii="Calibri" w:hAnsi="Calibri" w:cs="Calibri" w:eastAsia="宋体"/>
          <w:color w:val="6B7280"/>
          <w:sz w:val="16"/>
        </w:rPr>
        <w:t>原文：https://mtf.wiki/zh-cn/docs/useful-info/css/css-overview · 最近更新：2026年3月11日</w:t>
      </w:r>
    </w:p>
    <w:p>
      <w:pPr>
        <w:keepNext/>
        <w:spacing w:before="160" w:after="0"/>
        <w:ind w:left="198"/>
        <w:shd w:val="clear" w:color="auto" w:fill="EFF6FF"/>
        <w:pBdr>
          <w:left w:val="single" w:sz="18" w:space="6" w:color="3B82F6"/>
        </w:pBdr>
      </w:pPr>
      <w:r>
        <w:rPr>
          <w:rFonts w:ascii="Calibri" w:hAnsi="Calibri" w:cs="Calibri" w:eastAsia="微软雅黑"/>
          <w:b/>
          <w:color w:val="3B82F6"/>
          <w:sz w:val="20"/>
        </w:rPr>
        <w:t>提示</w:t>
      </w:r>
    </w:p>
    <w:p>
      <w:pPr>
        <w:shd w:val="clear" w:color="auto" w:fill="EFF6FF"/>
        <w:pBdr>
          <w:left w:val="single" w:sz="18" w:space="6" w:color="3B82F6"/>
        </w:pBdr>
        <w:spacing w:after="40"/>
      </w:pPr>
      <w:r>
        <w:rPr>
          <w:rFonts w:ascii="Calibri" w:hAnsi="Calibri" w:cs="Calibri" w:eastAsia="宋体"/>
          <w:b/>
        </w:rPr>
        <w:t>这是一项入侵性的，不可逆的，高风险的整形手术！请自行权衡手术利弊！</w:t>
      </w:r>
    </w:p>
    <w:p>
      <w:pPr>
        <w:keepNext/>
        <w:spacing w:before="160" w:after="0"/>
        <w:ind w:left="198"/>
        <w:shd w:val="clear" w:color="auto" w:fill="EFF6FF"/>
        <w:pBdr>
          <w:left w:val="single" w:sz="18" w:space="6" w:color="3B82F6"/>
        </w:pBdr>
      </w:pPr>
      <w:r>
        <w:rPr>
          <w:rFonts w:ascii="Calibri" w:hAnsi="Calibri" w:cs="Calibri" w:eastAsia="微软雅黑"/>
          <w:b/>
          <w:color w:val="3B82F6"/>
          <w:sz w:val="20"/>
        </w:rPr>
        <w:t>提示</w:t>
      </w:r>
    </w:p>
    <w:p>
      <w:pPr>
        <w:shd w:val="clear" w:color="auto" w:fill="EFF6FF"/>
        <w:pBdr>
          <w:left w:val="single" w:sz="18" w:space="6" w:color="3B82F6"/>
        </w:pBdr>
        <w:spacing w:after="40"/>
      </w:pPr>
      <w:r>
        <w:rPr>
          <w:rFonts w:ascii="Calibri" w:hAnsi="Calibri" w:cs="Calibri" w:eastAsia="宋体"/>
          <w:b/>
        </w:rPr>
        <w:t>本页所有内容均不构成任何医疗建议，请始终遵循执业医师的意见！</w:t>
      </w:r>
    </w:p>
    <w:p>
      <w:pPr>
        <w:pStyle w:val="Heading4"/>
      </w:pPr>
      <w:r>
        <w:rPr>
          <w:rFonts w:ascii="Calibri" w:hAnsi="Calibri" w:cs="Calibri" w:eastAsia="宋体"/>
        </w:rPr>
        <w:t>肩宽手术 是什么</w:t>
      </w:r>
    </w:p>
    <w:p>
      <w:pPr>
        <w:spacing w:after="100"/>
      </w:pPr>
      <w:r>
        <w:rPr>
          <w:rFonts w:ascii="Calibri" w:hAnsi="Calibri" w:cs="Calibri" w:eastAsia="宋体"/>
        </w:rPr>
        <w:t>即锁骨截短手术。</w:t>
      </w:r>
    </w:p>
    <w:p>
      <w:pPr>
        <w:spacing w:after="100"/>
      </w:pPr>
      <w:r>
        <w:rPr>
          <w:rFonts w:ascii="Calibri" w:hAnsi="Calibri" w:cs="Calibri" w:eastAsia="宋体"/>
        </w:rPr>
        <w:t>医生根据受术者的需求，通过对肩锁关节和胸锁关节进行缩小，在一定程度上对肩宽缩减和外形改变，使肩部呈现一定程度上的内旋，和肩宽的小幅度缩减（一般不超过10%，单侧缩减约1.5-2厘米）。</w:t>
      </w:r>
    </w:p>
    <w:p>
      <w:pPr>
        <w:pStyle w:val="Heading4"/>
      </w:pPr>
      <w:r>
        <w:rPr>
          <w:rFonts w:ascii="Calibri" w:hAnsi="Calibri" w:cs="Calibri" w:eastAsia="宋体"/>
        </w:rPr>
        <w:t>肩宽手术花费</w:t>
      </w:r>
    </w:p>
    <w:p>
      <w:pPr>
        <w:spacing w:after="100"/>
      </w:pPr>
      <w:r>
        <w:rPr>
          <w:rFonts w:ascii="Calibri" w:hAnsi="Calibri" w:cs="Calibri" w:eastAsia="宋体"/>
        </w:rPr>
        <w:t>据国内医院的实地调查所获的数据，肩宽手术需要约 4.7 万人民币。</w:t>
      </w:r>
    </w:p>
    <w:p>
      <w:pPr>
        <w:spacing w:after="100"/>
      </w:pPr>
      <w:r>
        <w:rPr>
          <w:rFonts w:ascii="Calibri" w:hAnsi="Calibri" w:cs="Calibri" w:eastAsia="宋体"/>
        </w:rPr>
        <w:t>日本和美国也能实施类似手术，花费大约 7.5 - 10 万港币。</w:t>
      </w:r>
    </w:p>
    <w:p>
      <w:pPr>
        <w:pStyle w:val="Heading4"/>
      </w:pPr>
      <w:r>
        <w:rPr>
          <w:rFonts w:ascii="Calibri" w:hAnsi="Calibri" w:cs="Calibri" w:eastAsia="宋体"/>
        </w:rPr>
        <w:t>为什么选择肩宽手术？</w:t>
      </w:r>
    </w:p>
    <w:p>
      <w:pPr>
        <w:spacing w:after="100"/>
      </w:pPr>
      <w:r>
        <w:rPr>
          <w:rFonts w:ascii="Calibri" w:hAnsi="Calibri" w:cs="Calibri" w:eastAsia="宋体"/>
        </w:rPr>
        <w:t>我需要肩宽手术吗？</w:t>
      </w:r>
      <w:r>
        <w:br/>
      </w:r>
      <w:r>
        <w:br/>
      </w:r>
      <w:r>
        <w:rPr>
          <w:rFonts w:ascii="Calibri" w:hAnsi="Calibri" w:cs="Calibri" w:eastAsia="宋体"/>
        </w:rPr>
        <w:t>如何选择肩宽手术的医生？</w:t>
      </w:r>
      <w:r>
        <w:br/>
      </w:r>
      <w:r>
        <w:br/>
      </w:r>
      <w:r>
        <w:rPr>
          <w:rFonts w:ascii="Calibri" w:hAnsi="Calibri" w:cs="Calibri" w:eastAsia="宋体"/>
        </w:rPr>
        <w:t>肩宽手术能给我带来什么？</w:t>
      </w:r>
      <w:r>
        <w:br/>
      </w:r>
      <w:r>
        <w:br/>
      </w:r>
      <w:r>
        <w:rPr>
          <w:rFonts w:ascii="Calibri" w:hAnsi="Calibri" w:cs="Calibri" w:eastAsia="宋体"/>
        </w:rPr>
        <w:t>手术有什么风险或者后果吗？</w:t>
      </w:r>
      <w:r>
        <w:br/>
      </w:r>
      <w:r>
        <w:br/>
      </w:r>
      <w:r>
        <w:rPr>
          <w:rFonts w:ascii="Calibri" w:hAnsi="Calibri" w:cs="Calibri" w:eastAsia="宋体"/>
        </w:rPr>
        <w:t>是否有禁忌症？</w:t>
      </w:r>
    </w:p>
    <w:p>
      <w:pPr>
        <w:spacing w:after="100"/>
      </w:pPr>
      <w:r>
        <w:rPr>
          <w:rFonts w:ascii="Calibri" w:hAnsi="Calibri" w:cs="Calibri" w:eastAsia="宋体"/>
        </w:rPr>
        <w:t>肩宽手术的本质是整容医美手术的一部分，因此考虑肩宽手术的时候可以参考考虑整容医美时候的内容。同时，肩宽手术应该服务于整体的视觉效果，选择是否做肩宽手术并不应该仅仅参考自己肩宽数据的大小。</w:t>
      </w:r>
    </w:p>
    <w:p>
      <w:pPr>
        <w:spacing w:after="100"/>
      </w:pPr>
      <w:r>
        <w:rPr>
          <w:rFonts w:ascii="Calibri" w:hAnsi="Calibri" w:cs="Calibri" w:eastAsia="宋体"/>
        </w:rPr>
        <w:t>肩宽手术是一个归属于骨科的三级手术，所以在选择医院的时候应尽量选择公立三甲医院，验证医院的相关资质和水平。在选择医生时应询问医院的手术量，并发症，是否有相关手术经验和骨科背景。</w:t>
      </w:r>
    </w:p>
    <w:p>
      <w:pPr>
        <w:spacing w:after="100"/>
      </w:pPr>
      <w:r>
        <w:rPr>
          <w:rFonts w:ascii="Calibri" w:hAnsi="Calibri" w:cs="Calibri" w:eastAsia="宋体"/>
        </w:rPr>
        <w:t>肩宽手术能给让你的肩部在数据上缩减3-4厘米，</w:t>
      </w:r>
    </w:p>
    <w:p>
      <w:pPr>
        <w:spacing w:after="100"/>
      </w:pPr>
      <w:r>
        <w:rPr>
          <w:rFonts w:ascii="Calibri" w:hAnsi="Calibri" w:cs="Calibri" w:eastAsia="宋体"/>
        </w:rPr>
        <w:t>但是不要觉得肩宽手术做过了就一定更好看，肩宽手术应服务于整体视觉效果，数据并不代表一切。</w:t>
      </w:r>
    </w:p>
    <w:p>
      <w:pPr>
        <w:spacing w:after="100"/>
      </w:pPr>
      <w:r>
        <w:rPr>
          <w:rFonts w:ascii="Calibri" w:hAnsi="Calibri" w:cs="Calibri" w:eastAsia="宋体"/>
        </w:rPr>
        <w:t>试试看是否可以通过穿搭和寻找合适的衣服的版型改善观感。</w:t>
      </w:r>
    </w:p>
    <w:p>
      <w:pPr>
        <w:spacing w:after="100"/>
      </w:pPr>
      <w:r>
        <w:rPr>
          <w:rFonts w:ascii="Calibri" w:hAnsi="Calibri" w:cs="Calibri" w:eastAsia="宋体"/>
        </w:rPr>
        <w:t>再其次才是选医生。去找该医生的术后效果观看。</w:t>
      </w:r>
    </w:p>
    <w:p>
      <w:pPr>
        <w:spacing w:after="100"/>
      </w:pPr>
      <w:r>
        <w:rPr>
          <w:rFonts w:ascii="Calibri" w:hAnsi="Calibri" w:cs="Calibri" w:eastAsia="宋体"/>
        </w:rPr>
        <w:t>肩宽手术目前在国内并没有成熟的指南和手术方案，手术风险和后果很多尚未明确，已知的风险包括：</w:t>
      </w:r>
    </w:p>
    <w:p>
      <w:pPr>
        <w:spacing w:before="20" w:after="40"/>
        <w:ind w:left="425" w:hanging="312"/>
      </w:pPr>
      <w:r>
        <w:rPr>
          <w:rFonts w:ascii="Calibri" w:hAnsi="Calibri" w:cs="Calibri" w:eastAsia="宋体"/>
        </w:rPr>
        <w:t xml:space="preserve">1. </w:t>
      </w:r>
      <w:r>
        <w:rPr>
          <w:rFonts w:ascii="Calibri" w:hAnsi="Calibri" w:cs="Calibri" w:eastAsia="宋体"/>
        </w:rPr>
        <w:t>肩胛骨的外旋和后倾</w:t>
      </w:r>
    </w:p>
    <w:p>
      <w:pPr>
        <w:spacing w:before="20" w:after="40"/>
        <w:ind w:left="425" w:hanging="312"/>
      </w:pPr>
      <w:r>
        <w:rPr>
          <w:rFonts w:ascii="Calibri" w:hAnsi="Calibri" w:cs="Calibri" w:eastAsia="宋体"/>
        </w:rPr>
        <w:t xml:space="preserve">2. </w:t>
      </w:r>
      <w:r>
        <w:rPr>
          <w:rFonts w:ascii="Calibri" w:hAnsi="Calibri" w:cs="Calibri" w:eastAsia="宋体"/>
        </w:rPr>
        <w:t>肩关节活动受限</w:t>
      </w:r>
    </w:p>
    <w:p>
      <w:pPr>
        <w:spacing w:before="20" w:after="40"/>
        <w:ind w:left="425" w:hanging="312"/>
      </w:pPr>
      <w:r>
        <w:rPr>
          <w:rFonts w:ascii="Calibri" w:hAnsi="Calibri" w:cs="Calibri" w:eastAsia="宋体"/>
        </w:rPr>
        <w:t xml:space="preserve">3. </w:t>
      </w:r>
      <w:r>
        <w:rPr>
          <w:rFonts w:ascii="Calibri" w:hAnsi="Calibri" w:cs="Calibri" w:eastAsia="宋体"/>
        </w:rPr>
        <w:t>无法提起重物</w:t>
      </w:r>
    </w:p>
    <w:p>
      <w:pPr>
        <w:spacing w:before="20" w:after="40"/>
        <w:ind w:left="425" w:hanging="312"/>
      </w:pPr>
      <w:r>
        <w:rPr>
          <w:rFonts w:ascii="Calibri" w:hAnsi="Calibri" w:cs="Calibri" w:eastAsia="宋体"/>
        </w:rPr>
        <w:t xml:space="preserve">4. </w:t>
      </w:r>
      <w:r>
        <w:rPr>
          <w:rFonts w:ascii="Calibri" w:hAnsi="Calibri" w:cs="Calibri" w:eastAsia="宋体"/>
        </w:rPr>
        <w:t>锁骨畸形</w:t>
      </w:r>
    </w:p>
    <w:p>
      <w:pPr>
        <w:spacing w:before="20" w:after="40"/>
        <w:ind w:left="425" w:hanging="312"/>
      </w:pPr>
      <w:r>
        <w:rPr>
          <w:rFonts w:ascii="Calibri" w:hAnsi="Calibri" w:cs="Calibri" w:eastAsia="宋体"/>
        </w:rPr>
        <w:t xml:space="preserve">5. </w:t>
      </w:r>
      <w:r>
        <w:rPr>
          <w:rFonts w:ascii="Calibri" w:hAnsi="Calibri" w:cs="Calibri" w:eastAsia="宋体"/>
        </w:rPr>
        <w:t>驼背</w:t>
      </w:r>
    </w:p>
    <w:p>
      <w:pPr>
        <w:spacing w:before="20" w:after="40"/>
        <w:ind w:left="425" w:hanging="312"/>
      </w:pPr>
      <w:r>
        <w:rPr>
          <w:rFonts w:ascii="Calibri" w:hAnsi="Calibri" w:cs="Calibri" w:eastAsia="宋体"/>
        </w:rPr>
        <w:t xml:space="preserve">6. </w:t>
      </w:r>
      <w:r>
        <w:rPr>
          <w:rFonts w:ascii="Calibri" w:hAnsi="Calibri" w:cs="Calibri" w:eastAsia="宋体"/>
        </w:rPr>
        <w:t>骨愈合不全</w:t>
      </w:r>
    </w:p>
    <w:p>
      <w:pPr>
        <w:spacing w:before="20" w:after="40"/>
        <w:ind w:left="425" w:hanging="312"/>
      </w:pPr>
      <w:r>
        <w:rPr>
          <w:rFonts w:ascii="Calibri" w:hAnsi="Calibri" w:cs="Calibri" w:eastAsia="宋体"/>
        </w:rPr>
        <w:t xml:space="preserve">7. </w:t>
      </w:r>
      <w:r>
        <w:rPr>
          <w:rFonts w:ascii="Calibri" w:hAnsi="Calibri" w:cs="Calibri" w:eastAsia="宋体"/>
        </w:rPr>
        <w:t>感染</w:t>
      </w:r>
    </w:p>
    <w:p>
      <w:pPr>
        <w:spacing w:before="20" w:after="40"/>
        <w:ind w:left="425" w:hanging="312"/>
      </w:pPr>
      <w:r>
        <w:rPr>
          <w:rFonts w:ascii="Calibri" w:hAnsi="Calibri" w:cs="Calibri" w:eastAsia="宋体"/>
        </w:rPr>
        <w:t xml:space="preserve">8. </w:t>
      </w:r>
      <w:r>
        <w:rPr>
          <w:rFonts w:ascii="Calibri" w:hAnsi="Calibri" w:cs="Calibri" w:eastAsia="宋体"/>
        </w:rPr>
        <w:t>疤痕</w:t>
      </w:r>
    </w:p>
    <w:p>
      <w:pPr>
        <w:spacing w:after="100"/>
      </w:pPr>
      <w:r>
        <w:rPr>
          <w:rFonts w:ascii="Calibri" w:hAnsi="Calibri" w:cs="Calibri" w:eastAsia="宋体"/>
        </w:rPr>
        <w:t>据相关手术医生表示，手术无明确禁忌症，</w:t>
      </w:r>
      <w:r>
        <w:rPr>
          <w:rFonts w:ascii="Calibri" w:hAnsi="Calibri" w:cs="Calibri" w:eastAsia="宋体"/>
          <w:b/>
        </w:rPr>
        <w:t>术前检查时凝血功能应正常</w:t>
      </w:r>
      <w:r>
        <w:rPr>
          <w:rFonts w:ascii="Calibri" w:hAnsi="Calibri" w:cs="Calibri" w:eastAsia="宋体"/>
        </w:rPr>
        <w:t>（停止HRT并非必须）</w:t>
      </w:r>
    </w:p>
    <w:p>
      <w:pPr>
        <w:pStyle w:val="Heading4"/>
      </w:pPr>
      <w:r>
        <w:rPr>
          <w:rFonts w:ascii="Calibri" w:hAnsi="Calibri" w:cs="Calibri" w:eastAsia="宋体"/>
        </w:rPr>
        <w:t>资源列表</w:t>
      </w:r>
    </w:p>
    <w:p>
      <w:pPr>
        <w:spacing w:after="100"/>
      </w:pPr>
      <w:r>
        <w:rPr>
          <w:rFonts w:ascii="Calibri" w:hAnsi="Calibri" w:cs="Calibri" w:eastAsia="宋体"/>
        </w:rPr>
        <w:t>暂时空置，等待后续收到更多更详细的手术相关信息，欢迎反馈。</w:t>
      </w:r>
    </w:p>
    <w:p>
      <w:pPr>
        <w:pStyle w:val="Heading4"/>
      </w:pPr>
      <w:r>
        <w:rPr>
          <w:rFonts w:ascii="Calibri" w:hAnsi="Calibri" w:cs="Calibri" w:eastAsia="宋体"/>
        </w:rPr>
        <w:t>参考资料</w:t>
      </w:r>
    </w:p>
    <w:p>
      <w:pPr>
        <w:spacing w:before="20" w:after="40"/>
        <w:ind w:left="425" w:hanging="312"/>
      </w:pPr>
      <w:r>
        <w:rPr>
          <w:rFonts w:ascii="Calibri" w:hAnsi="Calibri" w:cs="Calibri" w:eastAsia="宋体"/>
        </w:rPr>
        <w:t xml:space="preserve">• </w:t>
      </w:r>
      <w:r>
        <w:rPr>
          <w:rFonts w:ascii="Calibri" w:hAnsi="Calibri" w:cs="Calibri" w:eastAsia="宋体"/>
        </w:rPr>
        <w:t>锁骨缩短手术</w:t>
      </w:r>
    </w:p>
    <w:p>
      <w:pPr>
        <w:spacing w:before="20" w:after="40"/>
        <w:ind w:left="425" w:hanging="312"/>
      </w:pPr>
      <w:r>
        <w:rPr>
          <w:rFonts w:ascii="Calibri" w:hAnsi="Calibri" w:cs="Calibri" w:eastAsia="宋体"/>
        </w:rPr>
        <w:t xml:space="preserve">• </w:t>
      </w:r>
      <w:r>
        <w:rPr>
          <w:rFonts w:ascii="Calibri" w:hAnsi="Calibri" w:cs="Calibri" w:eastAsia="宋体"/>
        </w:rPr>
        <w:t>https://web.archive.org/web/20230916180906/https://shoko.love/home/</w:t>
      </w:r>
    </w:p>
    <w:p>
      <w:pPr>
        <w:spacing w:before="360" w:after="0"/>
      </w:pPr>
      <w:r>
        <w:rPr>
          <w:rFonts w:ascii="Calibri" w:hAnsi="Calibri" w:cs="Calibri" w:eastAsia="宋体"/>
          <w:i/>
          <w:color w:val="6B7280"/>
          <w:sz w:val="16"/>
        </w:rPr>
        <w:t>以上内容整理自 MtF.wiki 中文文档（https://mtf.wiki/zh-cn/docs/useful-info），仅供离线阅读。</w:t>
      </w:r>
    </w:p>
    <w:sectPr w:rsidR="00FC693F" w:rsidRPr="0006063C" w:rsidSect="00034616">
      <w:headerReference w:type="default" r:id="rId9"/>
      <w:footerReference w:type="default" r:id="rId10"/>
      <w:pgSz w:w="11906" w:h="16838"/>
      <w:pgMar w:top="1247" w:right="1304" w:bottom="1134" w:left="1304" w:header="680" w:footer="62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Calibri" w:hAnsi="Calibri" w:cs="Calibri" w:eastAsia="宋体"/>
        <w:color w:val="6B7280"/>
        <w:sz w:val="17"/>
      </w:rPr>
      <w:t xml:space="preserve">第 </w:t>
    </w:r>
    <w:r>
      <w:rPr>
        <w:color w:val="6B7280"/>
        <w:sz w:val="17"/>
      </w:rPr>
      <w:fldChar w:fldCharType="begin"/>
      <w:instrText xml:space="preserve"> PAGE </w:instrText>
      <w:fldChar w:fldCharType="separate"/>
      <w:fldChar w:fldCharType="end"/>
    </w:r>
    <w:r>
      <w:rPr>
        <w:rFonts w:ascii="Calibri" w:hAnsi="Calibri" w:cs="Calibri" w:eastAsia="宋体"/>
        <w:color w:val="6B7280"/>
        <w:sz w:val="17"/>
      </w:rPr>
      <w:t xml:space="preserve"> 页 / 共 </w:t>
    </w:r>
    <w:r>
      <w:rPr>
        <w:color w:val="6B7280"/>
        <w:sz w:val="17"/>
      </w:rPr>
      <w:fldChar w:fldCharType="begin"/>
      <w:instrText xml:space="preserve"> NUMPAGES </w:instrText>
      <w:fldChar w:fldCharType="separate"/>
      <w:fldChar w:fldCharType="end"/>
    </w:r>
    <w:r>
      <w:rPr>
        <w:rFonts w:ascii="Calibri" w:hAnsi="Calibri" w:cs="Calibri" w:eastAsia="宋体"/>
        <w:color w:val="6B7280"/>
        <w:sz w:val="17"/>
      </w:rPr>
      <w:t xml:space="preserve"> 页</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Bdr>
        <w:bottom w:val="single" w:sz="6" w:space="1" w:color="D4D8DE"/>
      </w:pBdr>
    </w:pPr>
    <w:r/>
    <w:r>
      <w:rPr>
        <w:rFonts w:ascii="Calibri" w:hAnsi="Calibri" w:cs="Calibri" w:eastAsia="微软雅黑"/>
        <w:color w:val="6B7280"/>
        <w:sz w:val="17"/>
      </w:rPr>
      <w:t>实用信息</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24" w:lineRule="auto" w:before="0" w:after="80"/>
    </w:pPr>
    <w:rPr>
      <w:rFonts w:ascii="Calibri" w:hAnsi="Calibri" w:cs="Calibri" w:eastAsia="宋体"/>
      <w:color w:val="1F2937"/>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20" w:line="288" w:lineRule="auto"/>
      <w:outlineLvl w:val="0"/>
    </w:pPr>
    <w:rPr>
      <w:rFonts w:asciiTheme="majorHAnsi" w:eastAsiaTheme="majorEastAsia" w:hAnsiTheme="majorHAnsi" w:cstheme="majorBidi" w:ascii="Calibri" w:hAnsi="Calibri" w:cs="Calibri" w:eastAsia="微软雅黑"/>
      <w:b/>
      <w:bCs/>
      <w:i w:val="0"/>
      <w:color w:val="122F66"/>
      <w:sz w:val="44"/>
      <w:szCs w:val="28"/>
    </w:rPr>
  </w:style>
  <w:style w:type="paragraph" w:styleId="Heading2">
    <w:name w:val="heading 2"/>
    <w:basedOn w:val="Normal"/>
    <w:next w:val="Normal"/>
    <w:link w:val="Heading2Char"/>
    <w:uiPriority w:val="9"/>
    <w:unhideWhenUsed/>
    <w:qFormat/>
    <w:rsid w:val="00FC693F"/>
    <w:pPr>
      <w:keepNext/>
      <w:keepLines/>
      <w:spacing w:before="320" w:after="120" w:line="288" w:lineRule="auto"/>
      <w:outlineLvl w:val="1"/>
    </w:pPr>
    <w:rPr>
      <w:rFonts w:asciiTheme="majorHAnsi" w:eastAsiaTheme="majorEastAsia" w:hAnsiTheme="majorHAnsi" w:cstheme="majorBidi" w:ascii="Calibri" w:hAnsi="Calibri" w:cs="Calibri" w:eastAsia="微软雅黑"/>
      <w:b/>
      <w:bCs/>
      <w:i w:val="0"/>
      <w:color w:val="122F66"/>
      <w:sz w:val="33"/>
      <w:szCs w:val="26"/>
    </w:rPr>
  </w:style>
  <w:style w:type="paragraph" w:styleId="Heading3">
    <w:name w:val="heading 3"/>
    <w:basedOn w:val="Normal"/>
    <w:next w:val="Normal"/>
    <w:link w:val="Heading3Char"/>
    <w:uiPriority w:val="9"/>
    <w:unhideWhenUsed/>
    <w:qFormat/>
    <w:rsid w:val="00FC693F"/>
    <w:pPr>
      <w:keepNext/>
      <w:keepLines/>
      <w:spacing w:before="240" w:after="80" w:line="288" w:lineRule="auto"/>
      <w:outlineLvl w:val="2"/>
    </w:pPr>
    <w:rPr>
      <w:rFonts w:asciiTheme="majorHAnsi" w:eastAsiaTheme="majorEastAsia" w:hAnsiTheme="majorHAnsi" w:cstheme="majorBidi" w:ascii="Calibri" w:hAnsi="Calibri" w:cs="Calibri" w:eastAsia="微软雅黑"/>
      <w:b/>
      <w:bCs/>
      <w:i w:val="0"/>
      <w:color w:val="1F2937"/>
      <w:sz w:val="27"/>
    </w:rPr>
  </w:style>
  <w:style w:type="paragraph" w:styleId="Heading4">
    <w:name w:val="heading 4"/>
    <w:basedOn w:val="Normal"/>
    <w:next w:val="Normal"/>
    <w:link w:val="Heading4Char"/>
    <w:uiPriority w:val="9"/>
    <w:semiHidden/>
    <w:unhideWhenUsed/>
    <w:qFormat/>
    <w:rsid w:val="00FC693F"/>
    <w:pPr>
      <w:keepNext/>
      <w:keepLines/>
      <w:spacing w:before="240" w:after="80" w:line="288" w:lineRule="auto"/>
      <w:outlineLvl w:val="3"/>
    </w:pPr>
    <w:rPr>
      <w:rFonts w:asciiTheme="majorHAnsi" w:eastAsiaTheme="majorEastAsia" w:hAnsiTheme="majorHAnsi" w:cstheme="majorBidi" w:ascii="Calibri" w:hAnsi="Calibri" w:cs="Calibri" w:eastAsia="微软雅黑"/>
      <w:b/>
      <w:bCs/>
      <w:i w:val="0"/>
      <w:iCs/>
      <w:color w:val="1F2937"/>
      <w:sz w:val="24"/>
    </w:rPr>
  </w:style>
  <w:style w:type="paragraph" w:styleId="Heading5">
    <w:name w:val="heading 5"/>
    <w:basedOn w:val="Normal"/>
    <w:next w:val="Normal"/>
    <w:link w:val="Heading5Char"/>
    <w:uiPriority w:val="9"/>
    <w:semiHidden/>
    <w:unhideWhenUsed/>
    <w:qFormat/>
    <w:rsid w:val="00FC693F"/>
    <w:pPr>
      <w:keepNext/>
      <w:keepLines/>
      <w:spacing w:before="240" w:after="80" w:line="288" w:lineRule="auto"/>
      <w:outlineLvl w:val="4"/>
    </w:pPr>
    <w:rPr>
      <w:rFonts w:asciiTheme="majorHAnsi" w:eastAsiaTheme="majorEastAsia" w:hAnsiTheme="majorHAnsi" w:cstheme="majorBidi" w:ascii="Calibri" w:hAnsi="Calibri" w:cs="Calibri" w:eastAsia="微软雅黑"/>
      <w:b/>
      <w:i w:val="0"/>
      <w:color w:val="1F2937"/>
      <w:sz w:val="22"/>
    </w:rPr>
  </w:style>
  <w:style w:type="paragraph" w:styleId="Heading6">
    <w:name w:val="heading 6"/>
    <w:basedOn w:val="Normal"/>
    <w:next w:val="Normal"/>
    <w:link w:val="Heading6Char"/>
    <w:uiPriority w:val="9"/>
    <w:semiHidden/>
    <w:unhideWhenUsed/>
    <w:qFormat/>
    <w:rsid w:val="00FC693F"/>
    <w:pPr>
      <w:keepNext/>
      <w:keepLines/>
      <w:spacing w:before="240" w:after="80" w:line="288" w:lineRule="auto"/>
      <w:outlineLvl w:val="5"/>
    </w:pPr>
    <w:rPr>
      <w:rFonts w:asciiTheme="majorHAnsi" w:eastAsiaTheme="majorEastAsia" w:hAnsiTheme="majorHAnsi" w:cstheme="majorBidi" w:ascii="Calibri" w:hAnsi="Calibri" w:cs="Calibri" w:eastAsia="微软雅黑"/>
      <w:b/>
      <w:i w:val="0"/>
      <w:iCs/>
      <w:color w:val="1F2937"/>
      <w:sz w:val="21"/>
    </w:rPr>
  </w:style>
  <w:style w:type="paragraph" w:styleId="Heading7">
    <w:name w:val="heading 7"/>
    <w:basedOn w:val="Normal"/>
    <w:next w:val="Normal"/>
    <w:link w:val="Heading7Char"/>
    <w:uiPriority w:val="9"/>
    <w:semiHidden/>
    <w:unhideWhenUsed/>
    <w:qFormat/>
    <w:rsid w:val="00FC693F"/>
    <w:pPr>
      <w:keepNext/>
      <w:keepLines/>
      <w:spacing w:before="240" w:after="80" w:line="288" w:lineRule="auto"/>
      <w:outlineLvl w:val="6"/>
    </w:pPr>
    <w:rPr>
      <w:rFonts w:asciiTheme="majorHAnsi" w:eastAsiaTheme="majorEastAsia" w:hAnsiTheme="majorHAnsi" w:cstheme="majorBidi" w:ascii="Calibri" w:hAnsi="Calibri" w:cs="Calibri" w:eastAsia="微软雅黑"/>
      <w:b/>
      <w:i w:val="0"/>
      <w:iCs/>
      <w:color w:val="1F2937"/>
      <w:sz w:val="21"/>
    </w:rPr>
  </w:style>
  <w:style w:type="paragraph" w:styleId="Heading8">
    <w:name w:val="heading 8"/>
    <w:basedOn w:val="Normal"/>
    <w:next w:val="Normal"/>
    <w:link w:val="Heading8Char"/>
    <w:uiPriority w:val="9"/>
    <w:semiHidden/>
    <w:unhideWhenUsed/>
    <w:qFormat/>
    <w:rsid w:val="00FC693F"/>
    <w:pPr>
      <w:keepNext/>
      <w:keepLines/>
      <w:spacing w:before="240" w:after="80" w:line="288" w:lineRule="auto"/>
      <w:outlineLvl w:val="7"/>
    </w:pPr>
    <w:rPr>
      <w:rFonts w:asciiTheme="majorHAnsi" w:eastAsiaTheme="majorEastAsia" w:hAnsiTheme="majorHAnsi" w:cstheme="majorBidi" w:ascii="Calibri" w:hAnsi="Calibri" w:cs="Calibri" w:eastAsia="微软雅黑"/>
      <w:b/>
      <w:i w:val="0"/>
      <w:color w:val="1F2937"/>
      <w:sz w:val="21"/>
      <w:szCs w:val="20"/>
    </w:rPr>
  </w:style>
  <w:style w:type="paragraph" w:styleId="Heading9">
    <w:name w:val="heading 9"/>
    <w:basedOn w:val="Normal"/>
    <w:next w:val="Normal"/>
    <w:link w:val="Heading9Char"/>
    <w:uiPriority w:val="9"/>
    <w:semiHidden/>
    <w:unhideWhenUsed/>
    <w:qFormat/>
    <w:rsid w:val="00FC693F"/>
    <w:pPr>
      <w:keepNext/>
      <w:keepLines/>
      <w:spacing w:before="240" w:after="80" w:line="288" w:lineRule="auto"/>
      <w:outlineLvl w:val="8"/>
    </w:pPr>
    <w:rPr>
      <w:rFonts w:asciiTheme="majorHAnsi" w:eastAsiaTheme="majorEastAsia" w:hAnsiTheme="majorHAnsi" w:cstheme="majorBidi" w:ascii="Calibri" w:hAnsi="Calibri" w:cs="Calibri" w:eastAsia="微软雅黑"/>
      <w:b/>
      <w:i w:val="0"/>
      <w:iCs/>
      <w:color w:val="1F2937"/>
      <w:sz w:val="21"/>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Calibri" w:hAnsi="Calibri" w:cs="Calibri" w:eastAsia="微软雅黑"/>
      <w:b/>
      <w:color w:val="0B1F44"/>
      <w:spacing w:val="5"/>
      <w:kern w:val="28"/>
      <w:sz w:val="6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实用信息</dc:title>
  <dc:subject>MtF.wiki 中文文档 · 离线副本</dc:subject>
  <dc:creator>MtF.wiki</dc:creator>
  <cp:keywords>MtF.wiki;跨性别;文档;离线副本</cp:keywords>
  <dc:description>整理自 https://mtf.wiki/zh-cn/docs/useful-info，按网站原有目录层级编排，未包含图片。</dc:description>
  <cp:lastModifiedBy/>
  <cp:revision>1</cp:revision>
  <dcterms:created xsi:type="dcterms:W3CDTF">2013-12-23T23:15:00Z</dcterms:created>
  <dcterms:modified xsi:type="dcterms:W3CDTF">2013-12-23T23:15:00Z</dcterms:modified>
  <cp:category/>
</cp:coreProperties>
</file>